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FD3" w:rsidRPr="00190DD2" w:rsidRDefault="00393FD3" w:rsidP="00393FD3">
      <w:pPr>
        <w:shd w:val="clear" w:color="auto" w:fill="FFFFFF"/>
        <w:tabs>
          <w:tab w:val="left" w:pos="993"/>
        </w:tabs>
        <w:spacing w:line="274" w:lineRule="exact"/>
        <w:ind w:firstLine="567"/>
        <w:jc w:val="right"/>
      </w:pPr>
      <w:r w:rsidRPr="00190DD2">
        <w:t>ПРИЛОЖЕНИЕ</w:t>
      </w:r>
    </w:p>
    <w:p w:rsidR="00393FD3" w:rsidRPr="00190DD2" w:rsidRDefault="00393FD3" w:rsidP="00393FD3">
      <w:pPr>
        <w:shd w:val="clear" w:color="auto" w:fill="FFFFFF"/>
        <w:tabs>
          <w:tab w:val="left" w:pos="993"/>
        </w:tabs>
        <w:spacing w:line="274" w:lineRule="exact"/>
        <w:ind w:firstLine="567"/>
        <w:jc w:val="right"/>
      </w:pPr>
      <w:proofErr w:type="gramStart"/>
      <w:r w:rsidRPr="00190DD2">
        <w:t>к</w:t>
      </w:r>
      <w:proofErr w:type="gramEnd"/>
      <w:r w:rsidRPr="00190DD2">
        <w:t xml:space="preserve"> решению городского Совета</w:t>
      </w:r>
    </w:p>
    <w:p w:rsidR="00393FD3" w:rsidRPr="00190DD2" w:rsidRDefault="00393FD3" w:rsidP="00393FD3">
      <w:pPr>
        <w:shd w:val="clear" w:color="auto" w:fill="FFFFFF"/>
        <w:tabs>
          <w:tab w:val="left" w:pos="993"/>
        </w:tabs>
        <w:spacing w:line="274" w:lineRule="exact"/>
        <w:ind w:firstLine="567"/>
        <w:jc w:val="right"/>
      </w:pPr>
      <w:proofErr w:type="gramStart"/>
      <w:r w:rsidRPr="00190DD2">
        <w:t>депутатов</w:t>
      </w:r>
      <w:proofErr w:type="gramEnd"/>
      <w:r w:rsidRPr="00190DD2">
        <w:t xml:space="preserve"> МО «Город Удачный» </w:t>
      </w:r>
    </w:p>
    <w:p w:rsidR="00393FD3" w:rsidRPr="00190DD2" w:rsidRDefault="00E33D56" w:rsidP="00393FD3">
      <w:pPr>
        <w:shd w:val="clear" w:color="auto" w:fill="FFFFFF"/>
        <w:tabs>
          <w:tab w:val="left" w:pos="993"/>
        </w:tabs>
        <w:spacing w:line="274" w:lineRule="exact"/>
        <w:ind w:firstLine="567"/>
        <w:jc w:val="right"/>
      </w:pPr>
      <w:proofErr w:type="gramStart"/>
      <w:r>
        <w:rPr>
          <w:highlight w:val="white"/>
        </w:rPr>
        <w:t>от</w:t>
      </w:r>
      <w:proofErr w:type="gramEnd"/>
      <w:r>
        <w:rPr>
          <w:highlight w:val="white"/>
        </w:rPr>
        <w:t xml:space="preserve"> </w:t>
      </w:r>
      <w:r w:rsidR="00393FD3">
        <w:rPr>
          <w:highlight w:val="white"/>
        </w:rPr>
        <w:t>28 июня</w:t>
      </w:r>
      <w:r w:rsidR="00393FD3" w:rsidRPr="00190DD2">
        <w:rPr>
          <w:highlight w:val="white"/>
        </w:rPr>
        <w:t xml:space="preserve"> 2016 года</w:t>
      </w:r>
      <w:r w:rsidR="00393FD3">
        <w:t xml:space="preserve"> №38-2</w:t>
      </w:r>
    </w:p>
    <w:p w:rsidR="00655340" w:rsidRDefault="00655340" w:rsidP="00655340">
      <w:pPr>
        <w:pStyle w:val="ConsPlusCell"/>
        <w:ind w:firstLine="540"/>
        <w:jc w:val="right"/>
        <w:rPr>
          <w:szCs w:val="24"/>
        </w:rPr>
      </w:pPr>
    </w:p>
    <w:p w:rsidR="00655340" w:rsidRDefault="00655340" w:rsidP="00393FD3">
      <w:pPr>
        <w:widowControl w:val="0"/>
        <w:autoSpaceDE w:val="0"/>
        <w:autoSpaceDN w:val="0"/>
        <w:adjustRightInd w:val="0"/>
        <w:ind w:firstLine="0"/>
        <w:outlineLvl w:val="2"/>
        <w:rPr>
          <w:b/>
          <w:color w:val="333333"/>
          <w:sz w:val="24"/>
          <w:szCs w:val="24"/>
        </w:rPr>
      </w:pPr>
    </w:p>
    <w:p w:rsidR="00646568" w:rsidRDefault="00646568" w:rsidP="00393FD3">
      <w:pPr>
        <w:widowControl w:val="0"/>
        <w:autoSpaceDE w:val="0"/>
        <w:autoSpaceDN w:val="0"/>
        <w:adjustRightInd w:val="0"/>
        <w:ind w:firstLine="0"/>
        <w:outlineLvl w:val="2"/>
        <w:rPr>
          <w:b/>
          <w:color w:val="333333"/>
          <w:sz w:val="24"/>
          <w:szCs w:val="24"/>
        </w:rPr>
      </w:pPr>
    </w:p>
    <w:p w:rsidR="00646568" w:rsidRPr="00E33D56" w:rsidRDefault="00646568" w:rsidP="0064656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bCs/>
          <w:i/>
        </w:rPr>
      </w:pPr>
      <w:r>
        <w:rPr>
          <w:bCs/>
          <w:i/>
        </w:rPr>
        <w:t>(</w:t>
      </w:r>
      <w:proofErr w:type="gramStart"/>
      <w:r>
        <w:rPr>
          <w:bCs/>
          <w:i/>
        </w:rPr>
        <w:t>в</w:t>
      </w:r>
      <w:proofErr w:type="gramEnd"/>
      <w:r>
        <w:rPr>
          <w:bCs/>
          <w:i/>
        </w:rPr>
        <w:t xml:space="preserve"> </w:t>
      </w:r>
      <w:r w:rsidRPr="00E33D56">
        <w:rPr>
          <w:bCs/>
          <w:i/>
        </w:rPr>
        <w:t>редакции решений городского Совета депутатов от 08.12.2021 №38-2,</w:t>
      </w:r>
    </w:p>
    <w:p w:rsidR="00646568" w:rsidRPr="00E33D56" w:rsidRDefault="00646568" w:rsidP="00646568">
      <w:pPr>
        <w:spacing w:line="360" w:lineRule="auto"/>
        <w:jc w:val="center"/>
        <w:rPr>
          <w:rFonts w:eastAsia="Calibri"/>
          <w:i/>
        </w:rPr>
      </w:pPr>
      <w:proofErr w:type="gramStart"/>
      <w:r w:rsidRPr="00E33D56">
        <w:rPr>
          <w:bCs/>
          <w:i/>
        </w:rPr>
        <w:t>от</w:t>
      </w:r>
      <w:proofErr w:type="gramEnd"/>
      <w:r w:rsidRPr="00E33D56">
        <w:rPr>
          <w:bCs/>
          <w:i/>
        </w:rPr>
        <w:t xml:space="preserve"> 21.12.2022 №4-9, от </w:t>
      </w:r>
      <w:r w:rsidRPr="00E33D56">
        <w:rPr>
          <w:rFonts w:eastAsia="Calibri"/>
          <w:i/>
        </w:rPr>
        <w:t>26.12.2023 №14-4,</w:t>
      </w:r>
      <w:r>
        <w:rPr>
          <w:rFonts w:eastAsia="Calibri"/>
          <w:i/>
        </w:rPr>
        <w:t xml:space="preserve"> 20.11.2024 №25-3, 26.02.2025 №27-20</w:t>
      </w:r>
      <w:r w:rsidRPr="00E33D56">
        <w:rPr>
          <w:rFonts w:eastAsia="Calibri"/>
          <w:i/>
        </w:rPr>
        <w:t xml:space="preserve"> </w:t>
      </w:r>
      <w:r w:rsidRPr="00E33D56">
        <w:rPr>
          <w:bCs/>
          <w:i/>
        </w:rPr>
        <w:t>)</w:t>
      </w:r>
    </w:p>
    <w:p w:rsidR="00655340" w:rsidRDefault="00655340" w:rsidP="00BE721D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333333"/>
          <w:sz w:val="24"/>
          <w:szCs w:val="24"/>
        </w:rPr>
      </w:pPr>
    </w:p>
    <w:p w:rsidR="00BE721D" w:rsidRPr="00646568" w:rsidRDefault="00C858A0" w:rsidP="0064656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b/>
          <w:bCs/>
          <w:sz w:val="24"/>
          <w:szCs w:val="24"/>
        </w:rPr>
      </w:pPr>
      <w:r w:rsidRPr="00646568">
        <w:rPr>
          <w:b/>
          <w:color w:val="333333"/>
          <w:sz w:val="24"/>
          <w:szCs w:val="24"/>
        </w:rPr>
        <w:t xml:space="preserve">Порядок </w:t>
      </w:r>
      <w:r w:rsidRPr="00646568">
        <w:rPr>
          <w:b/>
          <w:sz w:val="24"/>
          <w:szCs w:val="24"/>
        </w:rPr>
        <w:t>определения начальной цены предмета аукциона на право заключения договоров аренды земельных участков, находящихся в муниципальной собственности</w:t>
      </w:r>
      <w:r w:rsidR="00646568" w:rsidRPr="00646568">
        <w:rPr>
          <w:b/>
          <w:sz w:val="24"/>
          <w:szCs w:val="24"/>
        </w:rPr>
        <w:t xml:space="preserve"> городского поселения «Город Удачный» муниципального района «Мирнинский район» Республики Саха (Якутия)»</w:t>
      </w:r>
      <w:r w:rsidR="00AD4F44" w:rsidRPr="00646568">
        <w:rPr>
          <w:b/>
          <w:sz w:val="24"/>
          <w:szCs w:val="24"/>
        </w:rPr>
        <w:t xml:space="preserve"> </w:t>
      </w:r>
      <w:r w:rsidRPr="00646568">
        <w:rPr>
          <w:b/>
          <w:sz w:val="24"/>
          <w:szCs w:val="24"/>
        </w:rPr>
        <w:t>или</w:t>
      </w:r>
      <w:r w:rsidR="00BE721D" w:rsidRPr="00646568">
        <w:rPr>
          <w:b/>
          <w:sz w:val="24"/>
          <w:szCs w:val="24"/>
        </w:rPr>
        <w:t xml:space="preserve"> земельных участков, государственная</w:t>
      </w:r>
      <w:r w:rsidRPr="00646568">
        <w:rPr>
          <w:b/>
          <w:sz w:val="24"/>
          <w:szCs w:val="24"/>
        </w:rPr>
        <w:t xml:space="preserve"> собственность на которые не разграничена</w:t>
      </w:r>
      <w:r w:rsidR="00BE721D" w:rsidRPr="00646568">
        <w:rPr>
          <w:b/>
          <w:bCs/>
          <w:sz w:val="24"/>
          <w:szCs w:val="24"/>
        </w:rPr>
        <w:t xml:space="preserve"> на территории </w:t>
      </w:r>
      <w:r w:rsidR="00646568" w:rsidRPr="00646568">
        <w:rPr>
          <w:b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(Якутия)»</w:t>
      </w:r>
    </w:p>
    <w:p w:rsidR="00120F02" w:rsidRDefault="00120F02" w:rsidP="00BE721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4"/>
          <w:szCs w:val="24"/>
        </w:rPr>
      </w:pPr>
    </w:p>
    <w:p w:rsidR="00646568" w:rsidRPr="00E33D56" w:rsidRDefault="00646568" w:rsidP="0064656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Calibri"/>
          <w:i/>
        </w:rPr>
      </w:pPr>
      <w:r>
        <w:rPr>
          <w:bCs/>
          <w:i/>
        </w:rPr>
        <w:t>(</w:t>
      </w:r>
      <w:proofErr w:type="gramStart"/>
      <w:r>
        <w:rPr>
          <w:bCs/>
          <w:i/>
        </w:rPr>
        <w:t>наименование</w:t>
      </w:r>
      <w:proofErr w:type="gramEnd"/>
      <w:r>
        <w:rPr>
          <w:bCs/>
          <w:i/>
        </w:rPr>
        <w:t xml:space="preserve"> в редакции решения</w:t>
      </w:r>
      <w:r w:rsidRPr="00E33D56">
        <w:rPr>
          <w:bCs/>
          <w:i/>
        </w:rPr>
        <w:t xml:space="preserve"> городского Совета депутатов от </w:t>
      </w:r>
      <w:r>
        <w:rPr>
          <w:rFonts w:eastAsia="Calibri"/>
          <w:i/>
        </w:rPr>
        <w:t>26.02.2025 №27-20</w:t>
      </w:r>
      <w:r w:rsidRPr="00E33D56">
        <w:rPr>
          <w:bCs/>
          <w:i/>
        </w:rPr>
        <w:t>)</w:t>
      </w:r>
    </w:p>
    <w:p w:rsidR="00646568" w:rsidRDefault="00646568" w:rsidP="00BE721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4"/>
          <w:szCs w:val="24"/>
        </w:rPr>
      </w:pPr>
    </w:p>
    <w:p w:rsidR="00C858A0" w:rsidRDefault="00C858A0" w:rsidP="00BE721D">
      <w:pPr>
        <w:widowControl w:val="0"/>
        <w:autoSpaceDE w:val="0"/>
        <w:autoSpaceDN w:val="0"/>
        <w:adjustRightInd w:val="0"/>
        <w:ind w:firstLine="540"/>
        <w:rPr>
          <w:rFonts w:eastAsia="Calibri"/>
          <w:sz w:val="24"/>
          <w:szCs w:val="24"/>
          <w:lang w:eastAsia="en-US"/>
        </w:rPr>
      </w:pPr>
      <w:r w:rsidRPr="002E6458">
        <w:rPr>
          <w:rFonts w:eastAsia="Calibri"/>
          <w:sz w:val="24"/>
          <w:szCs w:val="24"/>
          <w:lang w:eastAsia="en-US"/>
        </w:rPr>
        <w:t xml:space="preserve">1. </w:t>
      </w:r>
      <w:r w:rsidR="00BE721D" w:rsidRPr="00BE721D">
        <w:rPr>
          <w:rFonts w:eastAsia="Calibri"/>
          <w:sz w:val="24"/>
          <w:szCs w:val="24"/>
          <w:lang w:eastAsia="en-US"/>
        </w:rPr>
        <w:t xml:space="preserve">Порядок определения начальной цены предмета аукциона на право заключения договоров аренды земельных участков, находящихся в муниципальной собственности  </w:t>
      </w:r>
      <w:r w:rsidR="00646568" w:rsidRPr="00B3605D">
        <w:t>городско</w:t>
      </w:r>
      <w:r w:rsidR="00646568">
        <w:t>го</w:t>
      </w:r>
      <w:r w:rsidR="00646568" w:rsidRPr="00B3605D">
        <w:t xml:space="preserve"> поселени</w:t>
      </w:r>
      <w:r w:rsidR="00646568">
        <w:t>я</w:t>
      </w:r>
      <w:r w:rsidR="00646568" w:rsidRPr="00B3605D">
        <w:t xml:space="preserve"> «Город Удачный» муниципального района «Мирнинский район» Республики Саха (Якутия)»</w:t>
      </w:r>
      <w:r w:rsidR="00646568">
        <w:t xml:space="preserve"> </w:t>
      </w:r>
      <w:r w:rsidR="00BE721D" w:rsidRPr="00BE721D">
        <w:rPr>
          <w:rFonts w:eastAsia="Calibri"/>
          <w:sz w:val="24"/>
          <w:szCs w:val="24"/>
          <w:lang w:eastAsia="en-US"/>
        </w:rPr>
        <w:t xml:space="preserve">или земельных участков, государственная собственность на которые не разграничена на территории </w:t>
      </w:r>
      <w:r w:rsidR="00646568">
        <w:rPr>
          <w:rFonts w:eastAsia="Calibri"/>
          <w:sz w:val="24"/>
          <w:szCs w:val="24"/>
          <w:lang w:eastAsia="en-US"/>
        </w:rPr>
        <w:t xml:space="preserve">ГП </w:t>
      </w:r>
      <w:r w:rsidR="00BE721D" w:rsidRPr="00BE721D">
        <w:rPr>
          <w:rFonts w:eastAsia="Calibri"/>
          <w:sz w:val="24"/>
          <w:szCs w:val="24"/>
          <w:lang w:eastAsia="en-US"/>
        </w:rPr>
        <w:t xml:space="preserve">«Город Удачный»  </w:t>
      </w:r>
      <w:r w:rsidRPr="002E6458">
        <w:rPr>
          <w:rFonts w:eastAsia="Calibri"/>
          <w:sz w:val="24"/>
          <w:szCs w:val="24"/>
          <w:lang w:eastAsia="en-US"/>
        </w:rPr>
        <w:t>(далее - Порядо</w:t>
      </w:r>
      <w:r w:rsidR="00BE721D">
        <w:rPr>
          <w:rFonts w:eastAsia="Calibri"/>
          <w:sz w:val="24"/>
          <w:szCs w:val="24"/>
          <w:lang w:eastAsia="en-US"/>
        </w:rPr>
        <w:t>к) разработан</w:t>
      </w:r>
      <w:r w:rsidR="002E6458">
        <w:rPr>
          <w:rFonts w:eastAsia="Calibri"/>
          <w:sz w:val="24"/>
          <w:szCs w:val="24"/>
          <w:lang w:eastAsia="en-US"/>
        </w:rPr>
        <w:t xml:space="preserve"> в соответствии со</w:t>
      </w:r>
      <w:r w:rsidRPr="002E6458">
        <w:rPr>
          <w:rFonts w:eastAsia="Calibri"/>
          <w:sz w:val="24"/>
          <w:szCs w:val="24"/>
          <w:lang w:eastAsia="en-US"/>
        </w:rPr>
        <w:t xml:space="preserve"> стать</w:t>
      </w:r>
      <w:r w:rsidR="002E6458">
        <w:rPr>
          <w:rFonts w:eastAsia="Calibri"/>
          <w:sz w:val="24"/>
          <w:szCs w:val="24"/>
          <w:lang w:eastAsia="en-US"/>
        </w:rPr>
        <w:t>ей</w:t>
      </w:r>
      <w:r w:rsidRPr="002E6458">
        <w:rPr>
          <w:rFonts w:eastAsia="Calibri"/>
          <w:sz w:val="24"/>
          <w:szCs w:val="24"/>
          <w:lang w:eastAsia="en-US"/>
        </w:rPr>
        <w:t xml:space="preserve"> 39.11 Земельного кодекса Российской Федерации, и основыва</w:t>
      </w:r>
      <w:r w:rsidR="00BE721D">
        <w:rPr>
          <w:rFonts w:eastAsia="Calibri"/>
          <w:sz w:val="24"/>
          <w:szCs w:val="24"/>
          <w:lang w:eastAsia="en-US"/>
        </w:rPr>
        <w:t>е</w:t>
      </w:r>
      <w:r w:rsidRPr="002E6458">
        <w:rPr>
          <w:rFonts w:eastAsia="Calibri"/>
          <w:sz w:val="24"/>
          <w:szCs w:val="24"/>
          <w:lang w:eastAsia="en-US"/>
        </w:rPr>
        <w:t xml:space="preserve">тся на основных принципах определения арендной платы при аренде земельных участков, находящихся в </w:t>
      </w:r>
      <w:r w:rsidR="002D33AF" w:rsidRPr="002E6458">
        <w:rPr>
          <w:rFonts w:eastAsia="Calibri"/>
          <w:sz w:val="24"/>
          <w:szCs w:val="24"/>
          <w:lang w:eastAsia="en-US"/>
        </w:rPr>
        <w:t xml:space="preserve">муниципальной собственности </w:t>
      </w:r>
      <w:r w:rsidR="002D33AF">
        <w:rPr>
          <w:rFonts w:eastAsia="Calibri"/>
          <w:sz w:val="24"/>
          <w:szCs w:val="24"/>
          <w:lang w:eastAsia="en-US"/>
        </w:rPr>
        <w:t xml:space="preserve">или </w:t>
      </w:r>
      <w:r w:rsidRPr="002E6458">
        <w:rPr>
          <w:rFonts w:eastAsia="Calibri"/>
          <w:sz w:val="24"/>
          <w:szCs w:val="24"/>
          <w:lang w:eastAsia="en-US"/>
        </w:rPr>
        <w:t>государственн</w:t>
      </w:r>
      <w:r w:rsidR="002D33AF">
        <w:rPr>
          <w:rFonts w:eastAsia="Calibri"/>
          <w:sz w:val="24"/>
          <w:szCs w:val="24"/>
          <w:lang w:eastAsia="en-US"/>
        </w:rPr>
        <w:t>ая собственность на которые не разграничена</w:t>
      </w:r>
      <w:r w:rsidRPr="002E6458">
        <w:rPr>
          <w:rFonts w:eastAsia="Calibri"/>
          <w:sz w:val="24"/>
          <w:szCs w:val="24"/>
          <w:lang w:eastAsia="en-US"/>
        </w:rPr>
        <w:t xml:space="preserve">, утвержденных постановлением Правительства Российской Федерации  </w:t>
      </w:r>
      <w:hyperlink r:id="rId8" w:history="1">
        <w:r w:rsidRPr="002E6458">
          <w:rPr>
            <w:rFonts w:eastAsia="Calibri"/>
            <w:iCs/>
            <w:sz w:val="24"/>
            <w:szCs w:val="24"/>
            <w:lang w:eastAsia="en-US"/>
          </w:rPr>
          <w:t>от 16 июля 2009 г</w:t>
        </w:r>
        <w:r w:rsidR="002D33AF">
          <w:rPr>
            <w:rFonts w:eastAsia="Calibri"/>
            <w:iCs/>
            <w:sz w:val="24"/>
            <w:szCs w:val="24"/>
            <w:lang w:eastAsia="en-US"/>
          </w:rPr>
          <w:t>ода</w:t>
        </w:r>
        <w:r w:rsidRPr="002E6458">
          <w:rPr>
            <w:rFonts w:eastAsia="Calibri"/>
            <w:iCs/>
            <w:sz w:val="24"/>
            <w:szCs w:val="24"/>
            <w:lang w:eastAsia="en-US"/>
          </w:rPr>
          <w:t xml:space="preserve">  № 582. </w:t>
        </w:r>
        <w:r w:rsidRPr="002E6458">
          <w:rPr>
            <w:rFonts w:eastAsia="Calibri"/>
            <w:sz w:val="24"/>
            <w:szCs w:val="24"/>
            <w:lang w:eastAsia="en-US"/>
          </w:rPr>
          <w:t xml:space="preserve"> </w:t>
        </w:r>
      </w:hyperlink>
    </w:p>
    <w:p w:rsidR="009209DE" w:rsidRPr="00E33D56" w:rsidRDefault="009209DE" w:rsidP="009209DE">
      <w:pPr>
        <w:widowControl w:val="0"/>
        <w:autoSpaceDE w:val="0"/>
        <w:autoSpaceDN w:val="0"/>
        <w:adjustRightInd w:val="0"/>
        <w:ind w:firstLine="540"/>
        <w:outlineLvl w:val="2"/>
        <w:rPr>
          <w:rFonts w:eastAsia="Calibri"/>
          <w:i/>
        </w:rPr>
      </w:pPr>
      <w:r>
        <w:rPr>
          <w:bCs/>
          <w:i/>
        </w:rPr>
        <w:t>(</w:t>
      </w:r>
      <w:proofErr w:type="gramStart"/>
      <w:r>
        <w:rPr>
          <w:bCs/>
          <w:i/>
        </w:rPr>
        <w:t>пункт</w:t>
      </w:r>
      <w:proofErr w:type="gramEnd"/>
      <w:r>
        <w:rPr>
          <w:bCs/>
          <w:i/>
        </w:rPr>
        <w:t xml:space="preserve"> 1 </w:t>
      </w:r>
      <w:r>
        <w:rPr>
          <w:bCs/>
          <w:i/>
        </w:rPr>
        <w:t>в редакции решения</w:t>
      </w:r>
      <w:r w:rsidRPr="00E33D56">
        <w:rPr>
          <w:bCs/>
          <w:i/>
        </w:rPr>
        <w:t xml:space="preserve"> городского Совета депутатов от </w:t>
      </w:r>
      <w:r>
        <w:rPr>
          <w:rFonts w:eastAsia="Calibri"/>
          <w:i/>
        </w:rPr>
        <w:t>26.02.2025 №27-20</w:t>
      </w:r>
      <w:r w:rsidRPr="00E33D56">
        <w:rPr>
          <w:bCs/>
          <w:i/>
        </w:rPr>
        <w:t>)</w:t>
      </w:r>
    </w:p>
    <w:p w:rsidR="00C858A0" w:rsidRDefault="00C858A0" w:rsidP="00C858A0">
      <w:pPr>
        <w:autoSpaceDE w:val="0"/>
        <w:autoSpaceDN w:val="0"/>
        <w:adjustRightInd w:val="0"/>
        <w:ind w:firstLine="540"/>
        <w:rPr>
          <w:rFonts w:eastAsia="Calibri"/>
          <w:sz w:val="24"/>
          <w:szCs w:val="24"/>
          <w:lang w:eastAsia="en-US"/>
        </w:rPr>
      </w:pPr>
      <w:r w:rsidRPr="002E6458">
        <w:rPr>
          <w:rFonts w:eastAsia="Calibri"/>
          <w:sz w:val="24"/>
          <w:szCs w:val="24"/>
          <w:lang w:eastAsia="en-US"/>
        </w:rPr>
        <w:t>2. Настоящи</w:t>
      </w:r>
      <w:r w:rsidR="002D33AF">
        <w:rPr>
          <w:rFonts w:eastAsia="Calibri"/>
          <w:sz w:val="24"/>
          <w:szCs w:val="24"/>
          <w:lang w:eastAsia="en-US"/>
        </w:rPr>
        <w:t>й</w:t>
      </w:r>
      <w:r w:rsidRPr="002E6458">
        <w:rPr>
          <w:rFonts w:eastAsia="Calibri"/>
          <w:sz w:val="24"/>
          <w:szCs w:val="24"/>
          <w:lang w:eastAsia="en-US"/>
        </w:rPr>
        <w:t xml:space="preserve"> П</w:t>
      </w:r>
      <w:r w:rsidR="002D33AF">
        <w:rPr>
          <w:rFonts w:eastAsia="Calibri"/>
          <w:sz w:val="24"/>
          <w:szCs w:val="24"/>
          <w:lang w:eastAsia="en-US"/>
        </w:rPr>
        <w:t>орядок</w:t>
      </w:r>
      <w:r w:rsidRPr="002E6458">
        <w:rPr>
          <w:rFonts w:eastAsia="Calibri"/>
          <w:sz w:val="24"/>
          <w:szCs w:val="24"/>
          <w:lang w:eastAsia="en-US"/>
        </w:rPr>
        <w:t xml:space="preserve"> устанавлива</w:t>
      </w:r>
      <w:r w:rsidR="00BE721D">
        <w:rPr>
          <w:rFonts w:eastAsia="Calibri"/>
          <w:sz w:val="24"/>
          <w:szCs w:val="24"/>
          <w:lang w:eastAsia="en-US"/>
        </w:rPr>
        <w:t>е</w:t>
      </w:r>
      <w:r w:rsidRPr="002E6458">
        <w:rPr>
          <w:rFonts w:eastAsia="Calibri"/>
          <w:sz w:val="24"/>
          <w:szCs w:val="24"/>
          <w:lang w:eastAsia="en-US"/>
        </w:rPr>
        <w:t xml:space="preserve">т порядок определения начальной цены предмета </w:t>
      </w:r>
      <w:r w:rsidRPr="00D23AE6">
        <w:rPr>
          <w:rFonts w:eastAsia="Calibri"/>
          <w:sz w:val="24"/>
          <w:szCs w:val="24"/>
          <w:lang w:eastAsia="en-US"/>
        </w:rPr>
        <w:t>аукциона на право заключения</w:t>
      </w:r>
      <w:r w:rsidRPr="002E6458">
        <w:rPr>
          <w:rFonts w:eastAsia="Calibri"/>
          <w:sz w:val="24"/>
          <w:szCs w:val="24"/>
          <w:lang w:eastAsia="en-US"/>
        </w:rPr>
        <w:t xml:space="preserve"> договоров аренды земельных участков в отношении земельных участков, находящихся в муниципальной собственности </w:t>
      </w:r>
      <w:r w:rsidR="00646568" w:rsidRPr="00B3605D">
        <w:t>городско</w:t>
      </w:r>
      <w:r w:rsidR="00646568">
        <w:t>го</w:t>
      </w:r>
      <w:r w:rsidR="00646568" w:rsidRPr="00B3605D">
        <w:t xml:space="preserve"> поселени</w:t>
      </w:r>
      <w:r w:rsidR="00646568">
        <w:t>я</w:t>
      </w:r>
      <w:r w:rsidR="00646568" w:rsidRPr="00B3605D">
        <w:t xml:space="preserve"> «Город Удачный» муниципального района «Мирнинский район» Республики Саха (Якутия)»</w:t>
      </w:r>
      <w:r w:rsidR="00646568">
        <w:t xml:space="preserve"> </w:t>
      </w:r>
      <w:r w:rsidRPr="002E6458">
        <w:rPr>
          <w:rFonts w:eastAsia="Calibri"/>
          <w:sz w:val="24"/>
          <w:szCs w:val="24"/>
          <w:lang w:eastAsia="en-US"/>
        </w:rPr>
        <w:t xml:space="preserve">и земельных участков, </w:t>
      </w:r>
      <w:r w:rsidR="002D33AF">
        <w:rPr>
          <w:rFonts w:eastAsia="Calibri"/>
          <w:sz w:val="24"/>
          <w:szCs w:val="24"/>
          <w:lang w:eastAsia="en-US"/>
        </w:rPr>
        <w:t>государственная собственность на которые не разграничена</w:t>
      </w:r>
      <w:r w:rsidRPr="002E6458">
        <w:rPr>
          <w:rFonts w:eastAsia="Calibri"/>
          <w:sz w:val="24"/>
          <w:szCs w:val="24"/>
          <w:lang w:eastAsia="en-US"/>
        </w:rPr>
        <w:t>.</w:t>
      </w:r>
    </w:p>
    <w:p w:rsidR="009209DE" w:rsidRPr="009209DE" w:rsidRDefault="009209DE" w:rsidP="009209DE">
      <w:pPr>
        <w:widowControl w:val="0"/>
        <w:autoSpaceDE w:val="0"/>
        <w:autoSpaceDN w:val="0"/>
        <w:adjustRightInd w:val="0"/>
        <w:ind w:firstLine="540"/>
        <w:outlineLvl w:val="2"/>
        <w:rPr>
          <w:rFonts w:eastAsia="Calibri"/>
          <w:i/>
        </w:rPr>
      </w:pPr>
      <w:r>
        <w:rPr>
          <w:bCs/>
          <w:i/>
        </w:rPr>
        <w:t>(</w:t>
      </w:r>
      <w:proofErr w:type="gramStart"/>
      <w:r>
        <w:rPr>
          <w:bCs/>
          <w:i/>
        </w:rPr>
        <w:t>пункт</w:t>
      </w:r>
      <w:proofErr w:type="gramEnd"/>
      <w:r>
        <w:rPr>
          <w:bCs/>
          <w:i/>
        </w:rPr>
        <w:t xml:space="preserve"> 2</w:t>
      </w:r>
      <w:r>
        <w:rPr>
          <w:bCs/>
          <w:i/>
        </w:rPr>
        <w:t xml:space="preserve"> в редакции решения</w:t>
      </w:r>
      <w:r w:rsidRPr="00E33D56">
        <w:rPr>
          <w:bCs/>
          <w:i/>
        </w:rPr>
        <w:t xml:space="preserve"> городского Совета депутатов от </w:t>
      </w:r>
      <w:r>
        <w:rPr>
          <w:rFonts w:eastAsia="Calibri"/>
          <w:i/>
        </w:rPr>
        <w:t>26.02.2025 №27-20</w:t>
      </w:r>
      <w:r w:rsidRPr="00E33D56">
        <w:rPr>
          <w:bCs/>
          <w:i/>
        </w:rPr>
        <w:t>)</w:t>
      </w:r>
    </w:p>
    <w:p w:rsidR="00C858A0" w:rsidRPr="002E6458" w:rsidRDefault="00C858A0" w:rsidP="00C858A0">
      <w:pPr>
        <w:autoSpaceDE w:val="0"/>
        <w:autoSpaceDN w:val="0"/>
        <w:adjustRightInd w:val="0"/>
        <w:ind w:firstLine="540"/>
        <w:rPr>
          <w:rFonts w:eastAsia="Calibri"/>
          <w:sz w:val="24"/>
          <w:szCs w:val="24"/>
          <w:lang w:eastAsia="en-US"/>
        </w:rPr>
      </w:pPr>
      <w:r w:rsidRPr="002E6458">
        <w:rPr>
          <w:rFonts w:eastAsia="Calibri"/>
          <w:sz w:val="24"/>
          <w:szCs w:val="24"/>
          <w:lang w:eastAsia="en-US"/>
        </w:rPr>
        <w:t>3. Начальная цена предмета аукциона на право заключения договоров аренды земельных участков (далее – начальная цена) устанавливается за земельный участок в целом.</w:t>
      </w:r>
    </w:p>
    <w:p w:rsidR="00C858A0" w:rsidRPr="002E6458" w:rsidRDefault="00C858A0" w:rsidP="00C858A0">
      <w:pPr>
        <w:widowControl w:val="0"/>
        <w:autoSpaceDE w:val="0"/>
        <w:autoSpaceDN w:val="0"/>
        <w:adjustRightInd w:val="0"/>
        <w:ind w:firstLine="540"/>
        <w:rPr>
          <w:rFonts w:eastAsia="Calibri"/>
          <w:sz w:val="24"/>
          <w:szCs w:val="24"/>
          <w:lang w:eastAsia="en-US"/>
        </w:rPr>
      </w:pPr>
      <w:r w:rsidRPr="002E6458">
        <w:rPr>
          <w:rFonts w:eastAsia="Calibri"/>
          <w:sz w:val="24"/>
          <w:szCs w:val="24"/>
          <w:lang w:eastAsia="en-US"/>
        </w:rPr>
        <w:t xml:space="preserve">4. Размер начальной цены </w:t>
      </w:r>
      <w:r w:rsidRPr="00AD4F44">
        <w:rPr>
          <w:rFonts w:eastAsia="Calibri"/>
          <w:sz w:val="24"/>
          <w:szCs w:val="24"/>
          <w:lang w:eastAsia="en-US"/>
        </w:rPr>
        <w:t>устанавливается в проценте кадастровой стоимости</w:t>
      </w:r>
      <w:r w:rsidRPr="002E6458">
        <w:rPr>
          <w:rFonts w:eastAsia="Calibri"/>
          <w:sz w:val="24"/>
          <w:szCs w:val="24"/>
          <w:lang w:eastAsia="en-US"/>
        </w:rPr>
        <w:t xml:space="preserve"> земельного участка, если результаты государственной кадастровой оценки утверждены не ранее чем за пять лет до даты принятия решения о проведении аукциона, за исключением случая, предусмотренного пунктом 6 настоящ</w:t>
      </w:r>
      <w:r w:rsidR="002D33AF">
        <w:rPr>
          <w:rFonts w:eastAsia="Calibri"/>
          <w:sz w:val="24"/>
          <w:szCs w:val="24"/>
          <w:lang w:eastAsia="en-US"/>
        </w:rPr>
        <w:t>его П</w:t>
      </w:r>
      <w:r w:rsidR="00944560">
        <w:rPr>
          <w:rFonts w:eastAsia="Calibri"/>
          <w:sz w:val="24"/>
          <w:szCs w:val="24"/>
          <w:lang w:eastAsia="en-US"/>
        </w:rPr>
        <w:t>орядка</w:t>
      </w:r>
      <w:r w:rsidRPr="002E6458">
        <w:rPr>
          <w:rFonts w:eastAsia="Calibri"/>
          <w:sz w:val="24"/>
          <w:szCs w:val="24"/>
          <w:lang w:eastAsia="en-US"/>
        </w:rPr>
        <w:t>.</w:t>
      </w:r>
    </w:p>
    <w:p w:rsidR="00C858A0" w:rsidRPr="002E6458" w:rsidRDefault="00C858A0" w:rsidP="00C858A0">
      <w:pPr>
        <w:widowControl w:val="0"/>
        <w:autoSpaceDE w:val="0"/>
        <w:autoSpaceDN w:val="0"/>
        <w:adjustRightInd w:val="0"/>
        <w:ind w:firstLine="540"/>
        <w:rPr>
          <w:rFonts w:eastAsia="Calibri"/>
          <w:sz w:val="24"/>
          <w:szCs w:val="24"/>
          <w:lang w:eastAsia="en-US"/>
        </w:rPr>
      </w:pPr>
      <w:r w:rsidRPr="002E6458">
        <w:rPr>
          <w:rFonts w:eastAsia="Calibri"/>
          <w:sz w:val="24"/>
          <w:szCs w:val="24"/>
          <w:lang w:eastAsia="en-US"/>
        </w:rPr>
        <w:t xml:space="preserve">5. В случае, если результаты государственной кадастровой оценки утверждены ранее чем за пять лет до даты принятия решения о проведении аукциона, </w:t>
      </w:r>
      <w:r w:rsidR="0067123C">
        <w:rPr>
          <w:rFonts w:eastAsia="Calibri"/>
          <w:sz w:val="24"/>
          <w:szCs w:val="24"/>
          <w:lang w:eastAsia="en-US"/>
        </w:rPr>
        <w:t xml:space="preserve">начальная цена устанавливается </w:t>
      </w:r>
      <w:r w:rsidRPr="002E6458">
        <w:rPr>
          <w:rFonts w:eastAsia="Calibri"/>
          <w:sz w:val="24"/>
          <w:szCs w:val="24"/>
          <w:lang w:eastAsia="en-US"/>
        </w:rPr>
        <w:t>в размере ежегодной арендной платы, определенной по результатам рыночной оценки в соответствии с Федера</w:t>
      </w:r>
      <w:r w:rsidR="002D33AF">
        <w:rPr>
          <w:rFonts w:eastAsia="Calibri"/>
          <w:sz w:val="24"/>
          <w:szCs w:val="24"/>
          <w:lang w:eastAsia="en-US"/>
        </w:rPr>
        <w:t>льным законом от 29 июля 1998 года</w:t>
      </w:r>
      <w:r w:rsidRPr="002E6458">
        <w:rPr>
          <w:rFonts w:eastAsia="Calibri"/>
          <w:sz w:val="24"/>
          <w:szCs w:val="24"/>
          <w:lang w:eastAsia="en-US"/>
        </w:rPr>
        <w:t xml:space="preserve"> № 135-ФЗ «Об оценочной деятельности в Российской Федерации».</w:t>
      </w:r>
    </w:p>
    <w:p w:rsidR="00C858A0" w:rsidRPr="002E6458" w:rsidRDefault="00C858A0" w:rsidP="0076745C">
      <w:pPr>
        <w:widowControl w:val="0"/>
        <w:autoSpaceDE w:val="0"/>
        <w:autoSpaceDN w:val="0"/>
        <w:adjustRightInd w:val="0"/>
        <w:ind w:firstLine="567"/>
        <w:rPr>
          <w:rFonts w:eastAsia="Calibri"/>
          <w:sz w:val="24"/>
          <w:szCs w:val="24"/>
          <w:lang w:eastAsia="en-US"/>
        </w:rPr>
      </w:pPr>
      <w:r w:rsidRPr="002E6458">
        <w:rPr>
          <w:rFonts w:eastAsia="Calibri"/>
          <w:sz w:val="24"/>
          <w:szCs w:val="24"/>
          <w:lang w:eastAsia="en-US"/>
        </w:rPr>
        <w:t xml:space="preserve">6.  В случае проведения аукциона на право заключения договора аренды земельного участка для комплексного освоения территории или ведения дачного хозяйства (за исключением случая проведения аукциона в соответствии с </w:t>
      </w:r>
      <w:hyperlink r:id="rId9" w:history="1">
        <w:r w:rsidRPr="002E6458">
          <w:rPr>
            <w:rFonts w:eastAsia="Calibri"/>
            <w:sz w:val="24"/>
            <w:szCs w:val="24"/>
            <w:lang w:eastAsia="en-US"/>
          </w:rPr>
          <w:t>пунктом 7 статьи 39.18</w:t>
        </w:r>
      </w:hyperlink>
      <w:r w:rsidRPr="002E6458">
        <w:rPr>
          <w:rFonts w:eastAsia="Calibri"/>
          <w:sz w:val="24"/>
          <w:szCs w:val="24"/>
          <w:lang w:eastAsia="en-US"/>
        </w:rPr>
        <w:t xml:space="preserve"> Земельного кодекса Российской Федерации) начальной ценой предмета аукциона на право </w:t>
      </w:r>
      <w:r w:rsidRPr="002E6458">
        <w:rPr>
          <w:rFonts w:eastAsia="Calibri"/>
          <w:sz w:val="24"/>
          <w:szCs w:val="24"/>
          <w:lang w:eastAsia="en-US"/>
        </w:rPr>
        <w:lastRenderedPageBreak/>
        <w:t xml:space="preserve">заключения договора аренды такого земельного участка является размер первого арендного платежа, </w:t>
      </w:r>
      <w:r w:rsidRPr="00944560">
        <w:rPr>
          <w:rFonts w:eastAsia="Calibri"/>
          <w:sz w:val="24"/>
          <w:szCs w:val="24"/>
          <w:lang w:eastAsia="en-US"/>
        </w:rPr>
        <w:t xml:space="preserve">определенный по результатам рыночной оценки в соответствии с Федеральным </w:t>
      </w:r>
      <w:hyperlink r:id="rId10" w:history="1">
        <w:r w:rsidRPr="00944560">
          <w:rPr>
            <w:rFonts w:eastAsia="Calibri"/>
            <w:sz w:val="24"/>
            <w:szCs w:val="24"/>
            <w:lang w:eastAsia="en-US"/>
          </w:rPr>
          <w:t>законом</w:t>
        </w:r>
      </w:hyperlink>
      <w:r w:rsidR="00B87BF8" w:rsidRPr="00944560">
        <w:rPr>
          <w:rFonts w:eastAsia="Calibri"/>
          <w:sz w:val="24"/>
          <w:szCs w:val="24"/>
          <w:lang w:eastAsia="en-US"/>
        </w:rPr>
        <w:t xml:space="preserve"> от 29 июля 1998 года</w:t>
      </w:r>
      <w:r w:rsidRPr="00944560">
        <w:rPr>
          <w:rFonts w:eastAsia="Calibri"/>
          <w:sz w:val="24"/>
          <w:szCs w:val="24"/>
          <w:lang w:eastAsia="en-US"/>
        </w:rPr>
        <w:t xml:space="preserve"> № 135-ФЗ «Об оценочной деятельности в Российской Федерации».</w:t>
      </w:r>
    </w:p>
    <w:p w:rsidR="00C858A0" w:rsidRPr="002E6458" w:rsidRDefault="00C858A0" w:rsidP="00C858A0">
      <w:pPr>
        <w:widowControl w:val="0"/>
        <w:autoSpaceDE w:val="0"/>
        <w:autoSpaceDN w:val="0"/>
        <w:adjustRightInd w:val="0"/>
        <w:ind w:firstLine="540"/>
        <w:rPr>
          <w:rFonts w:eastAsia="Calibri"/>
          <w:sz w:val="24"/>
          <w:szCs w:val="24"/>
          <w:lang w:eastAsia="en-US"/>
        </w:rPr>
      </w:pPr>
      <w:r w:rsidRPr="002E6458">
        <w:rPr>
          <w:rFonts w:eastAsia="Calibri"/>
          <w:sz w:val="24"/>
          <w:szCs w:val="24"/>
          <w:lang w:eastAsia="en-US"/>
        </w:rPr>
        <w:t>7. По результатам аукциона определяется ежегодный размер арендной платы.</w:t>
      </w:r>
    </w:p>
    <w:p w:rsidR="00C858A0" w:rsidRDefault="00C858A0" w:rsidP="0076745C">
      <w:pPr>
        <w:widowControl w:val="0"/>
        <w:autoSpaceDE w:val="0"/>
        <w:autoSpaceDN w:val="0"/>
        <w:adjustRightInd w:val="0"/>
        <w:ind w:firstLine="0"/>
        <w:rPr>
          <w:rFonts w:eastAsia="Calibri"/>
          <w:sz w:val="24"/>
          <w:szCs w:val="24"/>
          <w:lang w:eastAsia="en-US"/>
        </w:rPr>
      </w:pPr>
      <w:r w:rsidRPr="002E6458">
        <w:rPr>
          <w:rFonts w:eastAsia="Calibri"/>
          <w:sz w:val="24"/>
          <w:szCs w:val="24"/>
          <w:lang w:eastAsia="en-US"/>
        </w:rPr>
        <w:t xml:space="preserve">По результатам аукциона на право заключения договора аренды земельного участка для комплексного освоения территории или ведения дачного хозяйства (за исключением случая проведения аукциона в соответствии с </w:t>
      </w:r>
      <w:hyperlink r:id="rId11" w:history="1">
        <w:r w:rsidRPr="002E6458">
          <w:rPr>
            <w:rFonts w:eastAsia="Calibri"/>
            <w:sz w:val="24"/>
            <w:szCs w:val="24"/>
            <w:lang w:eastAsia="en-US"/>
          </w:rPr>
          <w:t>пунктом 7 статьи 39.18</w:t>
        </w:r>
      </w:hyperlink>
      <w:r w:rsidRPr="002E6458">
        <w:rPr>
          <w:rFonts w:eastAsia="Calibri"/>
          <w:sz w:val="24"/>
          <w:szCs w:val="24"/>
          <w:lang w:eastAsia="en-US"/>
        </w:rPr>
        <w:t xml:space="preserve"> Земельного кодекса Российской Федерации) определяется размер первого арендного платежа.</w:t>
      </w:r>
    </w:p>
    <w:p w:rsidR="00120F02" w:rsidRPr="00E33D56" w:rsidRDefault="00C858A0" w:rsidP="00C858A0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E33D56">
        <w:rPr>
          <w:rFonts w:eastAsia="Calibri"/>
          <w:sz w:val="24"/>
          <w:szCs w:val="24"/>
          <w:lang w:eastAsia="en-US"/>
        </w:rPr>
        <w:t xml:space="preserve">8. </w:t>
      </w:r>
      <w:r w:rsidR="00120F02" w:rsidRPr="00E33D56">
        <w:rPr>
          <w:bCs/>
          <w:sz w:val="24"/>
          <w:szCs w:val="24"/>
        </w:rPr>
        <w:t xml:space="preserve">Процент кадастровой стоимости земельного участка, применяемый при расчете начальной цены, устанавливается для каждого вида разрешенного использования земельного участка в соответствии с классификатором видов разрешенного использования земельных участков, утвержденный </w:t>
      </w:r>
      <w:r w:rsidR="00120F02" w:rsidRPr="00E33D56">
        <w:rPr>
          <w:sz w:val="24"/>
          <w:szCs w:val="24"/>
        </w:rPr>
        <w:t>приказом Федеральной службы государственной регистрации, кадастра и картографии от 10 ноября 2020 года № П/0412 «Об утверждении классификатора видов разрешенного использования земельных участков».</w:t>
      </w:r>
    </w:p>
    <w:p w:rsidR="00120F02" w:rsidRPr="00E33D56" w:rsidRDefault="00120F02" w:rsidP="00C858A0">
      <w:pPr>
        <w:widowControl w:val="0"/>
        <w:autoSpaceDE w:val="0"/>
        <w:autoSpaceDN w:val="0"/>
        <w:adjustRightInd w:val="0"/>
        <w:ind w:firstLine="540"/>
        <w:rPr>
          <w:rFonts w:eastAsia="Calibri"/>
          <w:sz w:val="24"/>
          <w:szCs w:val="24"/>
          <w:lang w:eastAsia="en-US"/>
        </w:rPr>
      </w:pPr>
      <w:r w:rsidRPr="00E33D56">
        <w:rPr>
          <w:bCs/>
          <w:i/>
        </w:rPr>
        <w:t>(</w:t>
      </w:r>
      <w:proofErr w:type="gramStart"/>
      <w:r w:rsidRPr="00E33D56">
        <w:rPr>
          <w:bCs/>
          <w:i/>
        </w:rPr>
        <w:t>пункт</w:t>
      </w:r>
      <w:proofErr w:type="gramEnd"/>
      <w:r w:rsidRPr="00E33D56">
        <w:rPr>
          <w:bCs/>
          <w:i/>
        </w:rPr>
        <w:t xml:space="preserve"> 8 в редакции решения городского Совета депутатов от 08.12.2021 №38-2)</w:t>
      </w:r>
    </w:p>
    <w:p w:rsidR="00566E77" w:rsidRDefault="00566E77" w:rsidP="00C858A0">
      <w:pPr>
        <w:widowControl w:val="0"/>
        <w:autoSpaceDE w:val="0"/>
        <w:autoSpaceDN w:val="0"/>
        <w:adjustRightInd w:val="0"/>
        <w:ind w:firstLine="54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9. Расчет начальной цены производится по следующей формуле: </w:t>
      </w:r>
    </w:p>
    <w:p w:rsidR="00566E77" w:rsidRDefault="00566E77" w:rsidP="00C858A0">
      <w:pPr>
        <w:widowControl w:val="0"/>
        <w:autoSpaceDE w:val="0"/>
        <w:autoSpaceDN w:val="0"/>
        <w:adjustRightInd w:val="0"/>
        <w:ind w:firstLine="54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НЦ=КС *ПКС, где </w:t>
      </w:r>
    </w:p>
    <w:p w:rsidR="00566E77" w:rsidRDefault="00566E77" w:rsidP="00C858A0">
      <w:pPr>
        <w:widowControl w:val="0"/>
        <w:autoSpaceDE w:val="0"/>
        <w:autoSpaceDN w:val="0"/>
        <w:adjustRightInd w:val="0"/>
        <w:ind w:firstLine="54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НЦ</w:t>
      </w:r>
      <w:r w:rsidR="002B4B57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- начальная цена предмета аукциона;</w:t>
      </w:r>
    </w:p>
    <w:p w:rsidR="00566E77" w:rsidRDefault="00566E77" w:rsidP="00C858A0">
      <w:pPr>
        <w:widowControl w:val="0"/>
        <w:autoSpaceDE w:val="0"/>
        <w:autoSpaceDN w:val="0"/>
        <w:adjustRightInd w:val="0"/>
        <w:ind w:firstLine="54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КС</w:t>
      </w:r>
      <w:r w:rsidR="002B4B57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- кадастровая стоимость земельного участка;</w:t>
      </w:r>
    </w:p>
    <w:p w:rsidR="00566E77" w:rsidRPr="004738BD" w:rsidRDefault="00566E77" w:rsidP="00C858A0">
      <w:pPr>
        <w:widowControl w:val="0"/>
        <w:autoSpaceDE w:val="0"/>
        <w:autoSpaceDN w:val="0"/>
        <w:adjustRightInd w:val="0"/>
        <w:ind w:firstLine="54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ПКС - п</w:t>
      </w:r>
      <w:r w:rsidRPr="004738BD">
        <w:rPr>
          <w:rFonts w:eastAsia="Calibri"/>
          <w:sz w:val="24"/>
          <w:szCs w:val="24"/>
          <w:lang w:eastAsia="en-US"/>
        </w:rPr>
        <w:t>роцент кадастровой стоимости земельного участка</w:t>
      </w:r>
      <w:r>
        <w:rPr>
          <w:rFonts w:eastAsia="Calibri"/>
          <w:sz w:val="24"/>
          <w:szCs w:val="24"/>
          <w:lang w:eastAsia="en-US"/>
        </w:rPr>
        <w:t>.</w:t>
      </w:r>
    </w:p>
    <w:p w:rsidR="000F23F9" w:rsidRPr="002E6458" w:rsidRDefault="005722F8" w:rsidP="00566E77">
      <w:pPr>
        <w:widowControl w:val="0"/>
        <w:autoSpaceDE w:val="0"/>
        <w:autoSpaceDN w:val="0"/>
        <w:adjustRightInd w:val="0"/>
        <w:ind w:firstLine="54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10</w:t>
      </w:r>
      <w:r w:rsidR="00C858A0" w:rsidRPr="004738BD">
        <w:rPr>
          <w:rFonts w:eastAsia="Calibri"/>
          <w:sz w:val="24"/>
          <w:szCs w:val="24"/>
          <w:lang w:eastAsia="en-US"/>
        </w:rPr>
        <w:t>. Процент кадастровой стоимости земельного участка, применяемый при расчете начальной цены, для каждого вида разрешенного использования земельного участка</w:t>
      </w:r>
      <w:r w:rsidR="00566E77">
        <w:rPr>
          <w:rFonts w:eastAsia="Calibri"/>
          <w:sz w:val="24"/>
          <w:szCs w:val="24"/>
          <w:lang w:eastAsia="en-US"/>
        </w:rPr>
        <w:t xml:space="preserve"> устанавливается в соответствии с приложением к настоящему Порядку.</w:t>
      </w:r>
      <w:r w:rsidR="00C858A0" w:rsidRPr="004738BD">
        <w:rPr>
          <w:rFonts w:eastAsia="Calibri"/>
          <w:sz w:val="24"/>
          <w:szCs w:val="24"/>
          <w:lang w:eastAsia="en-US"/>
        </w:rPr>
        <w:t xml:space="preserve"> </w:t>
      </w:r>
    </w:p>
    <w:p w:rsidR="00C858A0" w:rsidRDefault="00C858A0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097C9F" w:rsidRDefault="00097C9F" w:rsidP="00E33D56">
      <w:pPr>
        <w:widowControl w:val="0"/>
        <w:autoSpaceDE w:val="0"/>
        <w:autoSpaceDN w:val="0"/>
        <w:adjustRightInd w:val="0"/>
        <w:ind w:left="5670" w:firstLine="0"/>
        <w:jc w:val="right"/>
        <w:outlineLvl w:val="0"/>
      </w:pPr>
    </w:p>
    <w:p w:rsidR="00097C9F" w:rsidRDefault="00097C9F" w:rsidP="00E33D56">
      <w:pPr>
        <w:widowControl w:val="0"/>
        <w:autoSpaceDE w:val="0"/>
        <w:autoSpaceDN w:val="0"/>
        <w:adjustRightInd w:val="0"/>
        <w:ind w:left="5670" w:firstLine="0"/>
        <w:jc w:val="right"/>
        <w:outlineLvl w:val="0"/>
      </w:pPr>
      <w:bookmarkStart w:id="0" w:name="_GoBack"/>
      <w:bookmarkEnd w:id="0"/>
    </w:p>
    <w:p w:rsidR="00EE0DAA" w:rsidRDefault="00E33D56" w:rsidP="00E33D56">
      <w:pPr>
        <w:widowControl w:val="0"/>
        <w:autoSpaceDE w:val="0"/>
        <w:autoSpaceDN w:val="0"/>
        <w:adjustRightInd w:val="0"/>
        <w:ind w:left="5670" w:firstLine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EE0DAA">
        <w:lastRenderedPageBreak/>
        <w:t>ПРИЛОЖЕНИЕ 1</w:t>
      </w:r>
    </w:p>
    <w:p w:rsidR="00EE0DAA" w:rsidRDefault="00E33D56" w:rsidP="00E33D56">
      <w:pPr>
        <w:widowControl w:val="0"/>
        <w:autoSpaceDE w:val="0"/>
        <w:autoSpaceDN w:val="0"/>
        <w:adjustRightInd w:val="0"/>
        <w:ind w:left="5670" w:firstLine="0"/>
        <w:jc w:val="right"/>
        <w:outlineLvl w:val="0"/>
        <w:rPr>
          <w:rFonts w:eastAsia="Calibri"/>
          <w:sz w:val="24"/>
          <w:szCs w:val="24"/>
          <w:lang w:eastAsia="en-US"/>
        </w:rPr>
      </w:pPr>
      <w:proofErr w:type="gramStart"/>
      <w:r w:rsidRPr="00EE0DAA">
        <w:t>к</w:t>
      </w:r>
      <w:proofErr w:type="gramEnd"/>
      <w:r w:rsidRPr="00EE0DAA">
        <w:t xml:space="preserve"> Порядку определения начальной цены предмета аукциона на право заключения договоров аренды земельных участков, находящихся в муниципальной собственности </w:t>
      </w:r>
      <w:r w:rsidR="00646568" w:rsidRPr="00B3605D">
        <w:t>городско</w:t>
      </w:r>
      <w:r w:rsidR="00646568">
        <w:t>го</w:t>
      </w:r>
      <w:r w:rsidR="00646568" w:rsidRPr="00B3605D">
        <w:t xml:space="preserve"> поселени</w:t>
      </w:r>
      <w:r w:rsidR="00646568">
        <w:t>я</w:t>
      </w:r>
      <w:r w:rsidR="00646568" w:rsidRPr="00B3605D">
        <w:t xml:space="preserve"> «Город Удачный» муниципального района «Мирнинский район» Республики Саха (Якутия)»</w:t>
      </w:r>
      <w:r w:rsidRPr="00EE0DAA">
        <w:t xml:space="preserve"> или земельных участков, государственная собственность на которые не разграничена на территории </w:t>
      </w:r>
      <w:r w:rsidR="00646568" w:rsidRPr="00B3605D">
        <w:t>городско</w:t>
      </w:r>
      <w:r w:rsidR="00646568">
        <w:t>го</w:t>
      </w:r>
      <w:r w:rsidR="00646568" w:rsidRPr="00B3605D">
        <w:t xml:space="preserve"> поселени</w:t>
      </w:r>
      <w:r w:rsidR="00646568">
        <w:t>я</w:t>
      </w:r>
      <w:r w:rsidR="00646568" w:rsidRPr="00B3605D">
        <w:t xml:space="preserve"> «Город Удачный» муниципального района «Мирнинский район» Республики Саха (Якутия)»</w:t>
      </w: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E0DAA" w:rsidRDefault="00EE0DAA" w:rsidP="00C858A0">
      <w:pPr>
        <w:widowControl w:val="0"/>
        <w:autoSpaceDE w:val="0"/>
        <w:autoSpaceDN w:val="0"/>
        <w:adjustRightInd w:val="0"/>
        <w:ind w:firstLine="540"/>
        <w:outlineLvl w:val="0"/>
        <w:rPr>
          <w:rFonts w:eastAsia="Calibri"/>
          <w:sz w:val="24"/>
          <w:szCs w:val="24"/>
          <w:lang w:eastAsia="en-US"/>
        </w:rPr>
      </w:pPr>
    </w:p>
    <w:p w:rsidR="00EA7814" w:rsidRDefault="00EA7814" w:rsidP="00EA7814">
      <w:pPr>
        <w:pStyle w:val="2"/>
        <w:spacing w:after="0" w:line="240" w:lineRule="auto"/>
        <w:ind w:firstLine="0"/>
        <w:jc w:val="left"/>
        <w:rPr>
          <w:bCs/>
          <w:sz w:val="24"/>
          <w:szCs w:val="24"/>
        </w:rPr>
      </w:pPr>
    </w:p>
    <w:p w:rsidR="00EA7814" w:rsidRDefault="006D6EBE" w:rsidP="00EA7814">
      <w:pPr>
        <w:pStyle w:val="2"/>
        <w:spacing w:after="0" w:line="240" w:lineRule="auto"/>
        <w:ind w:firstLine="0"/>
        <w:jc w:val="center"/>
        <w:rPr>
          <w:rFonts w:eastAsia="Calibri"/>
          <w:i/>
          <w:sz w:val="22"/>
          <w:szCs w:val="22"/>
        </w:rPr>
      </w:pPr>
      <w:r w:rsidRPr="00E33D56">
        <w:rPr>
          <w:bCs/>
          <w:i/>
          <w:sz w:val="22"/>
          <w:szCs w:val="22"/>
        </w:rPr>
        <w:t>(</w:t>
      </w:r>
      <w:proofErr w:type="gramStart"/>
      <w:r w:rsidRPr="00E33D56">
        <w:rPr>
          <w:bCs/>
          <w:i/>
          <w:sz w:val="22"/>
          <w:szCs w:val="22"/>
        </w:rPr>
        <w:t>в</w:t>
      </w:r>
      <w:proofErr w:type="gramEnd"/>
      <w:r w:rsidRPr="00E33D56">
        <w:rPr>
          <w:bCs/>
          <w:i/>
          <w:sz w:val="22"/>
          <w:szCs w:val="22"/>
        </w:rPr>
        <w:t xml:space="preserve"> редакции решения</w:t>
      </w:r>
      <w:r w:rsidR="00EA7814" w:rsidRPr="00E33D56">
        <w:rPr>
          <w:bCs/>
          <w:i/>
          <w:sz w:val="22"/>
          <w:szCs w:val="22"/>
        </w:rPr>
        <w:t xml:space="preserve"> г</w:t>
      </w:r>
      <w:r w:rsidR="00120F02" w:rsidRPr="00E33D56">
        <w:rPr>
          <w:bCs/>
          <w:i/>
          <w:sz w:val="22"/>
          <w:szCs w:val="22"/>
        </w:rPr>
        <w:t>ородского Совета депутатов от</w:t>
      </w:r>
      <w:r w:rsidR="002B7665" w:rsidRPr="00E33D56">
        <w:rPr>
          <w:bCs/>
          <w:i/>
          <w:sz w:val="22"/>
          <w:szCs w:val="22"/>
        </w:rPr>
        <w:t xml:space="preserve"> </w:t>
      </w:r>
      <w:r w:rsidR="00E33D56" w:rsidRPr="00E33D56">
        <w:rPr>
          <w:rFonts w:eastAsia="Calibri"/>
          <w:i/>
          <w:sz w:val="22"/>
          <w:szCs w:val="22"/>
        </w:rPr>
        <w:t>20.11.2024 №25-3</w:t>
      </w:r>
      <w:r w:rsidR="00646568">
        <w:rPr>
          <w:rFonts w:eastAsia="Calibri"/>
          <w:i/>
          <w:sz w:val="22"/>
          <w:szCs w:val="22"/>
        </w:rPr>
        <w:t>, 26.02.2025 №27-20</w:t>
      </w:r>
      <w:r w:rsidR="00E33D56">
        <w:rPr>
          <w:rFonts w:eastAsia="Calibri"/>
          <w:i/>
          <w:sz w:val="22"/>
          <w:szCs w:val="22"/>
        </w:rPr>
        <w:t xml:space="preserve">) </w:t>
      </w:r>
    </w:p>
    <w:p w:rsidR="00E33D56" w:rsidRDefault="00E33D56" w:rsidP="00EA7814">
      <w:pPr>
        <w:pStyle w:val="2"/>
        <w:spacing w:after="0" w:line="240" w:lineRule="auto"/>
        <w:ind w:firstLine="0"/>
        <w:jc w:val="center"/>
        <w:rPr>
          <w:rFonts w:eastAsia="Calibri"/>
          <w:i/>
          <w:sz w:val="22"/>
          <w:szCs w:val="22"/>
        </w:rPr>
      </w:pPr>
    </w:p>
    <w:p w:rsidR="00E33D56" w:rsidRPr="00646568" w:rsidRDefault="00E33D56" w:rsidP="00E33D56">
      <w:pPr>
        <w:tabs>
          <w:tab w:val="left" w:pos="993"/>
          <w:tab w:val="left" w:pos="1418"/>
        </w:tabs>
        <w:autoSpaceDE w:val="0"/>
        <w:autoSpaceDN w:val="0"/>
        <w:adjustRightInd w:val="0"/>
        <w:spacing w:line="360" w:lineRule="auto"/>
        <w:ind w:firstLine="0"/>
        <w:jc w:val="center"/>
        <w:outlineLvl w:val="1"/>
        <w:rPr>
          <w:b/>
          <w:sz w:val="24"/>
          <w:szCs w:val="24"/>
        </w:rPr>
      </w:pPr>
      <w:r w:rsidRPr="00646568">
        <w:rPr>
          <w:b/>
          <w:sz w:val="24"/>
          <w:szCs w:val="24"/>
        </w:rPr>
        <w:t>Процент кадастровой стоимости земельных участков, применяемый при расчете начальной цены для каждого вида земельных участков, находящихся в муниципальной собственности</w:t>
      </w:r>
      <w:r w:rsidR="00646568" w:rsidRPr="00646568">
        <w:rPr>
          <w:b/>
          <w:sz w:val="24"/>
          <w:szCs w:val="24"/>
        </w:rPr>
        <w:t xml:space="preserve"> городского поселения «Город Удачный» муниципального района «Мирнинский район» Республики Саха (Якутия)»</w:t>
      </w:r>
      <w:r w:rsidRPr="00646568">
        <w:rPr>
          <w:b/>
          <w:sz w:val="24"/>
          <w:szCs w:val="24"/>
        </w:rPr>
        <w:t xml:space="preserve">, или собственность на которые не разграничена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8"/>
        <w:gridCol w:w="2345"/>
        <w:gridCol w:w="140"/>
        <w:gridCol w:w="275"/>
        <w:gridCol w:w="1202"/>
        <w:gridCol w:w="73"/>
        <w:gridCol w:w="688"/>
        <w:gridCol w:w="1348"/>
        <w:gridCol w:w="24"/>
        <w:gridCol w:w="151"/>
        <w:gridCol w:w="6"/>
        <w:gridCol w:w="875"/>
      </w:tblGrid>
      <w:tr w:rsidR="00E33D56" w:rsidRPr="00E33D56" w:rsidTr="00646568">
        <w:trPr>
          <w:cantSplit/>
          <w:trHeight w:val="20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 xml:space="preserve">Наименование вида разрешенного использования земельного участка </w:t>
            </w:r>
          </w:p>
        </w:tc>
        <w:tc>
          <w:tcPr>
            <w:tcW w:w="2120" w:type="pct"/>
            <w:gridSpan w:val="4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 xml:space="preserve">Описание вида разрешенного использования земельного участка </w:t>
            </w:r>
          </w:p>
        </w:tc>
        <w:tc>
          <w:tcPr>
            <w:tcW w:w="407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 xml:space="preserve">Код вида разрешенного использования земельного участка </w:t>
            </w:r>
          </w:p>
        </w:tc>
        <w:tc>
          <w:tcPr>
            <w:tcW w:w="1286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>Процент кадастровой стоимости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b/>
                <w:bCs/>
                <w:sz w:val="18"/>
              </w:rPr>
            </w:pPr>
          </w:p>
        </w:tc>
        <w:tc>
          <w:tcPr>
            <w:tcW w:w="2120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b/>
                <w:bCs/>
                <w:sz w:val="18"/>
              </w:rPr>
            </w:pP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b/>
                <w:bCs/>
                <w:sz w:val="18"/>
              </w:rPr>
            </w:pP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proofErr w:type="gramStart"/>
            <w:r w:rsidRPr="00E33D56">
              <w:rPr>
                <w:b/>
                <w:bCs/>
                <w:sz w:val="18"/>
              </w:rPr>
              <w:t>земли</w:t>
            </w:r>
            <w:proofErr w:type="gramEnd"/>
            <w:r w:rsidRPr="00E33D56">
              <w:rPr>
                <w:b/>
                <w:bCs/>
                <w:sz w:val="18"/>
              </w:rPr>
              <w:t xml:space="preserve"> населенных пунктов</w:t>
            </w:r>
          </w:p>
        </w:tc>
        <w:tc>
          <w:tcPr>
            <w:tcW w:w="565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proofErr w:type="gramStart"/>
            <w:r w:rsidRPr="00E33D56">
              <w:rPr>
                <w:b/>
                <w:bCs/>
                <w:sz w:val="18"/>
              </w:rPr>
              <w:t>земли</w:t>
            </w:r>
            <w:proofErr w:type="gramEnd"/>
            <w:r w:rsidRPr="00E33D56">
              <w:rPr>
                <w:b/>
                <w:bCs/>
                <w:sz w:val="18"/>
              </w:rPr>
              <w:t xml:space="preserve"> промышленности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 xml:space="preserve">1.0. Сельскохозяйственное использование </w:t>
            </w:r>
          </w:p>
        </w:tc>
        <w:tc>
          <w:tcPr>
            <w:tcW w:w="3813" w:type="pct"/>
            <w:gridSpan w:val="11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>Ведение сельского хозяйства. Содержание данного вида разрешенного использования включает в себя содержание видов разрешенного использования с кодами 1.1 - 1.20,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Растениеводство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Осуществление хозяйственной деятельности, связанной с выращиванием сельскохозяйственных культур. Содержание данного вида разрешенного использования включает в себя содержание видов разрешенного использования с кодами 1.2 - 1.6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1.1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65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>Выращивание зерновых и иных сельскохозяйственных культур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1.2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-</w:t>
            </w:r>
          </w:p>
        </w:tc>
        <w:tc>
          <w:tcPr>
            <w:tcW w:w="565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Овощеводство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1.3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-</w:t>
            </w:r>
          </w:p>
        </w:tc>
        <w:tc>
          <w:tcPr>
            <w:tcW w:w="565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Выращивание тонизирующих, лекарственных, цветочных культур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1.4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65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Садоводство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1.5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65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Виноградарство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Возделывание винограда на </w:t>
            </w:r>
            <w:proofErr w:type="spellStart"/>
            <w:r w:rsidRPr="00E33D56">
              <w:rPr>
                <w:sz w:val="18"/>
              </w:rPr>
              <w:t>виноградопригодных</w:t>
            </w:r>
            <w:proofErr w:type="spellEnd"/>
            <w:r w:rsidRPr="00E33D56">
              <w:rPr>
                <w:sz w:val="18"/>
              </w:rPr>
              <w:t xml:space="preserve"> землях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1.5.1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65" w:type="pct"/>
            <w:gridSpan w:val="4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Выращивание льна и конопли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1.6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65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Животноводство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</w:tc>
        <w:tc>
          <w:tcPr>
            <w:tcW w:w="407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1.7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65" w:type="pct"/>
            <w:gridSpan w:val="4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1.8 - 1.11, 1.15, 1.19, 1.20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Скотоводство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</w:tc>
        <w:tc>
          <w:tcPr>
            <w:tcW w:w="407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1.8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65" w:type="pct"/>
            <w:gridSpan w:val="4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сенокошение</w:t>
            </w:r>
            <w:proofErr w:type="gramEnd"/>
            <w:r w:rsidRPr="00E33D56">
              <w:rPr>
                <w:sz w:val="18"/>
              </w:rPr>
              <w:t>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разведение</w:t>
            </w:r>
            <w:proofErr w:type="gramEnd"/>
            <w:r w:rsidRPr="00E33D56">
              <w:rPr>
                <w:sz w:val="18"/>
              </w:rPr>
              <w:t xml:space="preserve"> племенных животных, производство и использование племенной продукции (материала)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Звероводство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Осуществление хозяйственной деятельности, связанной с разведением в неволе ценных пушных зверей;</w:t>
            </w:r>
          </w:p>
        </w:tc>
        <w:tc>
          <w:tcPr>
            <w:tcW w:w="407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1.9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65" w:type="pct"/>
            <w:gridSpan w:val="4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размещение</w:t>
            </w:r>
            <w:proofErr w:type="gramEnd"/>
            <w:r w:rsidRPr="00E33D56">
              <w:rPr>
                <w:sz w:val="18"/>
              </w:rPr>
              <w:t xml:space="preserve">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разведение</w:t>
            </w:r>
            <w:proofErr w:type="gramEnd"/>
            <w:r w:rsidRPr="00E33D56">
              <w:rPr>
                <w:sz w:val="18"/>
              </w:rPr>
              <w:t xml:space="preserve"> племенных животных, производство и использование племенной продукции (материала)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Птицеводство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</w:tc>
        <w:tc>
          <w:tcPr>
            <w:tcW w:w="407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1.10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65" w:type="pct"/>
            <w:gridSpan w:val="4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  <w:p w:rsidR="00E33D56" w:rsidRPr="00E33D56" w:rsidRDefault="00E33D56" w:rsidP="00E33D56">
            <w:pPr>
              <w:spacing w:line="360" w:lineRule="auto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размещение</w:t>
            </w:r>
            <w:proofErr w:type="gramEnd"/>
            <w:r w:rsidRPr="00E33D56">
              <w:rPr>
                <w:sz w:val="18"/>
              </w:rPr>
              <w:t xml:space="preserve">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разведение</w:t>
            </w:r>
            <w:proofErr w:type="gramEnd"/>
            <w:r w:rsidRPr="00E33D56">
              <w:rPr>
                <w:sz w:val="18"/>
              </w:rPr>
              <w:t xml:space="preserve"> племенных животных, производство и использование племенной продукции (материала)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Свиноводство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Осуществление хозяйственной деятельности, связанной с разведением свиней;</w:t>
            </w:r>
          </w:p>
        </w:tc>
        <w:tc>
          <w:tcPr>
            <w:tcW w:w="407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1.11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65" w:type="pct"/>
            <w:gridSpan w:val="4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размещение</w:t>
            </w:r>
            <w:proofErr w:type="gramEnd"/>
            <w:r w:rsidRPr="00E33D56">
              <w:rPr>
                <w:sz w:val="18"/>
              </w:rPr>
              <w:t xml:space="preserve">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разведение</w:t>
            </w:r>
            <w:proofErr w:type="gramEnd"/>
            <w:r w:rsidRPr="00E33D56">
              <w:rPr>
                <w:sz w:val="18"/>
              </w:rPr>
              <w:t xml:space="preserve"> племенных животных, производство и использование племенной продукции (материала)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Пчеловодство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</w:tc>
        <w:tc>
          <w:tcPr>
            <w:tcW w:w="407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1.12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65" w:type="pct"/>
            <w:gridSpan w:val="4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размещение</w:t>
            </w:r>
            <w:proofErr w:type="gramEnd"/>
            <w:r w:rsidRPr="00E33D56">
              <w:rPr>
                <w:sz w:val="18"/>
              </w:rPr>
              <w:t xml:space="preserve"> ульев, иных объектов и оборудования, необходимого для пчеловодства и разведениях иных полезных насекомых;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размещение</w:t>
            </w:r>
            <w:proofErr w:type="gramEnd"/>
            <w:r w:rsidRPr="00E33D56">
              <w:rPr>
                <w:sz w:val="18"/>
              </w:rPr>
              <w:t xml:space="preserve"> сооружений, используемых для хранения и первичной переработки продукции пчеловодства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Рыбоводство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E33D56">
              <w:rPr>
                <w:sz w:val="18"/>
              </w:rPr>
              <w:t>аквакультуры</w:t>
            </w:r>
            <w:proofErr w:type="spellEnd"/>
            <w:r w:rsidRPr="00E33D56">
              <w:rPr>
                <w:sz w:val="18"/>
              </w:rPr>
              <w:t>); размещение зданий, сооружений, оборудования, необходимых для осуществления рыбоводства (</w:t>
            </w:r>
            <w:proofErr w:type="spellStart"/>
            <w:r w:rsidRPr="00E33D56">
              <w:rPr>
                <w:sz w:val="18"/>
              </w:rPr>
              <w:t>аквакультуры</w:t>
            </w:r>
            <w:proofErr w:type="spellEnd"/>
            <w:r w:rsidRPr="00E33D56">
              <w:rPr>
                <w:sz w:val="18"/>
              </w:rPr>
              <w:t>)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1.13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65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Научное обеспечение сельского хозяйства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</w:tc>
        <w:tc>
          <w:tcPr>
            <w:tcW w:w="407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1.14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65" w:type="pct"/>
            <w:gridSpan w:val="4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размещение</w:t>
            </w:r>
            <w:proofErr w:type="gramEnd"/>
            <w:r w:rsidRPr="00E33D56">
              <w:rPr>
                <w:sz w:val="18"/>
              </w:rPr>
              <w:t xml:space="preserve"> коллекций генетических ресурсов растений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Хранение и переработка сельскохозяйственной продукции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1.15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65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Ведение личного подсобного хозяйства на полевых участках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1.16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-</w:t>
            </w:r>
          </w:p>
        </w:tc>
        <w:tc>
          <w:tcPr>
            <w:tcW w:w="565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Питомники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</w:tc>
        <w:tc>
          <w:tcPr>
            <w:tcW w:w="407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1.17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65" w:type="pct"/>
            <w:gridSpan w:val="4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размещение</w:t>
            </w:r>
            <w:proofErr w:type="gramEnd"/>
            <w:r w:rsidRPr="00E33D56">
              <w:rPr>
                <w:sz w:val="18"/>
              </w:rPr>
              <w:t xml:space="preserve"> сооружений, необходимых для указанных видов сельскохозяйственного производства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Обеспечение сельскохозяйственного производства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1.18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65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Сенокошение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Кошение трав, сбор и заготовка сена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1.19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-</w:t>
            </w:r>
          </w:p>
        </w:tc>
        <w:tc>
          <w:tcPr>
            <w:tcW w:w="565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Выпас сельскохозяйственных животных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Выпас сельскохозяйственных животных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1.20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-</w:t>
            </w:r>
          </w:p>
        </w:tc>
        <w:tc>
          <w:tcPr>
            <w:tcW w:w="565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>2.0. Жилая застройка</w:t>
            </w:r>
          </w:p>
        </w:tc>
        <w:tc>
          <w:tcPr>
            <w:tcW w:w="3813" w:type="pct"/>
            <w:gridSpan w:val="11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 xml:space="preserve">Размещение жилых помещений различного вида и обеспечение проживания в них. Содержание данного вида разрешенного использования включает в себя содержание видов разрешенного использования с кодами 2.1-2.3, 2.5-2.7.1 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>Для индивидуального жилищного строительства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</w:tc>
        <w:tc>
          <w:tcPr>
            <w:tcW w:w="407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2.1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65" w:type="pct"/>
            <w:gridSpan w:val="4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выращивание</w:t>
            </w:r>
            <w:proofErr w:type="gramEnd"/>
            <w:r w:rsidRPr="00E33D56">
              <w:rPr>
                <w:sz w:val="18"/>
              </w:rPr>
              <w:t xml:space="preserve"> иных декоративных или сельскохозяйственных культур;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размещение</w:t>
            </w:r>
            <w:proofErr w:type="gramEnd"/>
            <w:r w:rsidRPr="00E33D56">
              <w:rPr>
                <w:sz w:val="18"/>
              </w:rPr>
              <w:t xml:space="preserve"> гаражей для собственных нужд и хозяйственных построек 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Малоэтажная многоквартирная жилая застройка 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</w:tc>
        <w:tc>
          <w:tcPr>
            <w:tcW w:w="407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2.1.1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65" w:type="pct"/>
            <w:gridSpan w:val="4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обустройство</w:t>
            </w:r>
            <w:proofErr w:type="gramEnd"/>
            <w:r w:rsidRPr="00E33D56">
              <w:rPr>
                <w:sz w:val="18"/>
              </w:rPr>
              <w:t xml:space="preserve"> спортивных и детских площадок, площадок отдыха;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размещение</w:t>
            </w:r>
            <w:proofErr w:type="gramEnd"/>
            <w:r w:rsidRPr="00E33D56">
              <w:rPr>
                <w:sz w:val="18"/>
              </w:rPr>
              <w:t xml:space="preserve">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Для ведения личного подсобного </w:t>
            </w:r>
            <w:proofErr w:type="gramStart"/>
            <w:r w:rsidRPr="00E33D56">
              <w:rPr>
                <w:sz w:val="18"/>
              </w:rPr>
              <w:t>хозяйства  (</w:t>
            </w:r>
            <w:proofErr w:type="gramEnd"/>
            <w:r w:rsidRPr="00E33D56">
              <w:rPr>
                <w:sz w:val="18"/>
              </w:rPr>
              <w:t>приусадебный земельный участок)</w:t>
            </w:r>
          </w:p>
        </w:tc>
        <w:tc>
          <w:tcPr>
            <w:tcW w:w="2120" w:type="pct"/>
            <w:gridSpan w:val="4"/>
            <w:shd w:val="clear" w:color="auto" w:fill="auto"/>
            <w:noWrap/>
            <w:vAlign w:val="center"/>
            <w:hideMark/>
          </w:tcPr>
          <w:p w:rsidR="00E33D56" w:rsidRPr="00E33D56" w:rsidRDefault="00646568" w:rsidP="00E33D56">
            <w:pPr>
              <w:spacing w:line="360" w:lineRule="auto"/>
              <w:ind w:firstLine="34"/>
              <w:rPr>
                <w:sz w:val="18"/>
              </w:rPr>
            </w:pPr>
            <w:hyperlink r:id="rId12" w:anchor="RANGE!Par140" w:tooltip="2.1" w:history="1">
              <w:r w:rsidR="00E33D56" w:rsidRPr="00E33D56">
                <w:rPr>
                  <w:sz w:val="18"/>
                </w:rPr>
                <w:t>Размещение жилого дома, указанного в описании вида разрешенного использования с кодом 2.1;</w:t>
              </w:r>
            </w:hyperlink>
          </w:p>
        </w:tc>
        <w:tc>
          <w:tcPr>
            <w:tcW w:w="407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2.2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65" w:type="pct"/>
            <w:gridSpan w:val="4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noWrap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производство</w:t>
            </w:r>
            <w:proofErr w:type="gramEnd"/>
            <w:r w:rsidRPr="00E33D56">
              <w:rPr>
                <w:sz w:val="18"/>
              </w:rPr>
              <w:t xml:space="preserve"> сельскохозяйственной продукции;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noWrap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размещение</w:t>
            </w:r>
            <w:proofErr w:type="gramEnd"/>
            <w:r w:rsidRPr="00E33D56">
              <w:rPr>
                <w:sz w:val="18"/>
              </w:rPr>
              <w:t xml:space="preserve"> гаража и иных вспомогательных сооружений;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noWrap/>
            <w:vAlign w:val="bottom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содержание</w:t>
            </w:r>
            <w:proofErr w:type="gramEnd"/>
            <w:r w:rsidRPr="00E33D56">
              <w:rPr>
                <w:sz w:val="18"/>
              </w:rPr>
              <w:t xml:space="preserve"> сельскохозяйственных животных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10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Блокированная жилая застройка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</w:t>
            </w:r>
          </w:p>
        </w:tc>
        <w:tc>
          <w:tcPr>
            <w:tcW w:w="407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2.3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65" w:type="pct"/>
            <w:gridSpan w:val="4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разведение</w:t>
            </w:r>
            <w:proofErr w:type="gramEnd"/>
            <w:r w:rsidRPr="00E33D56">
              <w:rPr>
                <w:sz w:val="18"/>
              </w:rPr>
              <w:t xml:space="preserve"> декоративных и плодовых деревьев, овощных и ягодных культур;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размещение</w:t>
            </w:r>
            <w:proofErr w:type="gramEnd"/>
            <w:r w:rsidRPr="00E33D56">
              <w:rPr>
                <w:sz w:val="18"/>
              </w:rPr>
              <w:t xml:space="preserve"> гаражей для собственных нужд</w:t>
            </w:r>
            <w:r w:rsidRPr="00E33D56">
              <w:t xml:space="preserve"> </w:t>
            </w:r>
            <w:r w:rsidRPr="00E33D56">
              <w:rPr>
                <w:sz w:val="18"/>
              </w:rPr>
              <w:t>и иных вспомогательных сооружений;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обустройство</w:t>
            </w:r>
            <w:proofErr w:type="gramEnd"/>
            <w:r w:rsidRPr="00E33D56">
              <w:rPr>
                <w:sz w:val="18"/>
              </w:rPr>
              <w:t xml:space="preserve"> спортивных и детских площадок, площадок отдыха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Передвижное жилье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прицепы), в том числе с возможностью подключения названных объектов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2.4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2,0</w:t>
            </w:r>
          </w:p>
        </w:tc>
        <w:tc>
          <w:tcPr>
            <w:tcW w:w="565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proofErr w:type="spellStart"/>
            <w:r w:rsidRPr="00E33D56">
              <w:rPr>
                <w:sz w:val="18"/>
              </w:rPr>
              <w:t>Среднеэтажная</w:t>
            </w:r>
            <w:proofErr w:type="spellEnd"/>
            <w:r w:rsidRPr="00E33D56">
              <w:rPr>
                <w:sz w:val="18"/>
              </w:rPr>
              <w:t xml:space="preserve"> жилая застройка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многоквартирных домов этажностью не выше восьми этажей; </w:t>
            </w:r>
          </w:p>
        </w:tc>
        <w:tc>
          <w:tcPr>
            <w:tcW w:w="407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2.5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65" w:type="pct"/>
            <w:gridSpan w:val="4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благоустройство</w:t>
            </w:r>
            <w:proofErr w:type="gramEnd"/>
            <w:r w:rsidRPr="00E33D56">
              <w:rPr>
                <w:sz w:val="18"/>
              </w:rPr>
              <w:t xml:space="preserve"> и озеленение;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размещение</w:t>
            </w:r>
            <w:proofErr w:type="gramEnd"/>
            <w:r w:rsidRPr="00E33D56">
              <w:rPr>
                <w:sz w:val="18"/>
              </w:rPr>
              <w:t xml:space="preserve"> подземных гаражей и автостоянок;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обустройство</w:t>
            </w:r>
            <w:proofErr w:type="gramEnd"/>
            <w:r w:rsidRPr="00E33D56">
              <w:rPr>
                <w:sz w:val="18"/>
              </w:rPr>
              <w:t xml:space="preserve"> спортивных и детских площадок, площадок отдыха;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размещение</w:t>
            </w:r>
            <w:proofErr w:type="gramEnd"/>
            <w:r w:rsidRPr="00E33D56">
              <w:rPr>
                <w:sz w:val="18"/>
              </w:rPr>
              <w:t xml:space="preserve">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Многоэтажная жилая застройка (высотная застройка)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Размещение многоквартирных домов этажностью девять этажей и выше;</w:t>
            </w:r>
          </w:p>
        </w:tc>
        <w:tc>
          <w:tcPr>
            <w:tcW w:w="407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2.6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65" w:type="pct"/>
            <w:gridSpan w:val="4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благоустройство</w:t>
            </w:r>
            <w:proofErr w:type="gramEnd"/>
            <w:r w:rsidRPr="00E33D56">
              <w:rPr>
                <w:sz w:val="18"/>
              </w:rPr>
              <w:t xml:space="preserve"> и озеленение придомовых территорий;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обустройство</w:t>
            </w:r>
            <w:proofErr w:type="gramEnd"/>
            <w:r w:rsidRPr="00E33D56">
              <w:rPr>
                <w:sz w:val="18"/>
              </w:rPr>
              <w:t xml:space="preserve"> спортивных и детских площадок, хозяйственных площадок;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размещение</w:t>
            </w:r>
            <w:proofErr w:type="gramEnd"/>
            <w:r w:rsidRPr="00E33D56">
              <w:rPr>
                <w:sz w:val="18"/>
              </w:rPr>
              <w:t xml:space="preserve"> подземных гаражей и автостоянок</w:t>
            </w:r>
            <w:r w:rsidRPr="00E33D56">
              <w:rPr>
                <w:color w:val="FF0000"/>
                <w:sz w:val="18"/>
              </w:rPr>
              <w:t xml:space="preserve">; </w:t>
            </w:r>
            <w:r w:rsidRPr="00E33D56">
              <w:rPr>
                <w:sz w:val="18"/>
              </w:rPr>
              <w:t xml:space="preserve">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 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565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>Обслуживание жилой застройки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5.1.3, если их размещение связано с удовлетворением повседневных потребностей жителей, не причиняет вреда окружающей среде и санитарному благополучию, не причиняет существенного неудобства жителям, не требует установления санитарной зоны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2.7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4,25</w:t>
            </w:r>
          </w:p>
        </w:tc>
        <w:tc>
          <w:tcPr>
            <w:tcW w:w="565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Хранение автотранспорта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E33D56">
              <w:rPr>
                <w:sz w:val="18"/>
              </w:rPr>
              <w:t>машино</w:t>
            </w:r>
            <w:proofErr w:type="spellEnd"/>
            <w:r w:rsidRPr="00E33D56">
              <w:rPr>
                <w:sz w:val="18"/>
              </w:rPr>
              <w:t>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2.7.1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3,57</w:t>
            </w:r>
          </w:p>
        </w:tc>
        <w:tc>
          <w:tcPr>
            <w:tcW w:w="565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bookmarkStart w:id="1" w:name="OLE_LINK1"/>
            <w:r w:rsidRPr="00E33D56">
              <w:rPr>
                <w:sz w:val="18"/>
              </w:rPr>
              <w:t>Размещение гаражей для собственных нужд</w:t>
            </w:r>
            <w:bookmarkEnd w:id="1"/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2.7.2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3,57</w:t>
            </w:r>
          </w:p>
        </w:tc>
        <w:tc>
          <w:tcPr>
            <w:tcW w:w="565" w:type="pct"/>
            <w:gridSpan w:val="4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 xml:space="preserve">3.0. Общественное использование объектов капитального строительства </w:t>
            </w:r>
          </w:p>
        </w:tc>
        <w:tc>
          <w:tcPr>
            <w:tcW w:w="3813" w:type="pct"/>
            <w:gridSpan w:val="11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>Размещение объектов капитального строительства в целях обеспечения удовлетворения бытовых, социальных и духовных потребностей человека. Содержание данного вида разрешенного использования включает в себя содержание видов разрешенного использования с кодами 3.1-3.10.2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Коммунальное обслуживание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3.1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Предоставление коммунальных услуг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 и сооружений, обеспечивающих поставку воды, тепла,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 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3.1.1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>Размещение зданий и сооружений, обеспечивающих поставку электричества</w:t>
            </w:r>
          </w:p>
        </w:tc>
        <w:tc>
          <w:tcPr>
            <w:tcW w:w="368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зданий, предназначенных для приема физических и юридических лиц в связи с предоставлением им коммунальных услуг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3.1.2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>Социальное обслуживание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3.2.1-3.2.4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>3.2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Дома социального обслуживания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зданий, предназначенных для размещения домов престарелых, домов ребенка, детских домов, пунктов ночлега для бездомных граждан; размещение объектов капитального строительства для временного размещения вынужденных переселенцев, лиц, признанных беженцами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3.2.1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Cs/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Оказание социальной помощи населению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3.2.2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Cs/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Оказание услуг связи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зданий, предназначенных для размещения пунктов оказания услуг почтовой, телеграфной, междугородней и международной телефонной связи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3.2.3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Cs/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Общежития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3.2.4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Cs/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Бытовое обслуживание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3.3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1,73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lastRenderedPageBreak/>
              <w:t>Здравоохранение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3.4.1-3.4.2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>3.4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Амбулаторно-поликлиническое обслуживание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3.4.1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Cs/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Стационарное медицинское обслуживание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 и прочие объекты, обеспечивающие оказание услуги по лечению в стационаре</w:t>
            </w:r>
            <w:proofErr w:type="gramStart"/>
            <w:r w:rsidRPr="00E33D56">
              <w:rPr>
                <w:sz w:val="18"/>
              </w:rPr>
              <w:t>);</w:t>
            </w:r>
            <w:r w:rsidRPr="00E33D56">
              <w:rPr>
                <w:sz w:val="18"/>
              </w:rPr>
              <w:br/>
              <w:t>размещение</w:t>
            </w:r>
            <w:proofErr w:type="gramEnd"/>
            <w:r w:rsidRPr="00E33D56">
              <w:rPr>
                <w:sz w:val="18"/>
              </w:rPr>
              <w:t xml:space="preserve"> станций скорой помощи,</w:t>
            </w:r>
            <w:r w:rsidRPr="00E33D56">
              <w:rPr>
                <w:sz w:val="18"/>
              </w:rPr>
              <w:br/>
              <w:t>размещение площадок санитарной авиации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3.4.2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Cs/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Медицинские организации особого назначения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объектов капитального строительства для размещения медицинских организаций, осуществляющих проведение судебно-медицинской и </w:t>
            </w:r>
            <w:proofErr w:type="gramStart"/>
            <w:r w:rsidRPr="00E33D56">
              <w:rPr>
                <w:sz w:val="18"/>
              </w:rPr>
              <w:t>патолого-анатомической</w:t>
            </w:r>
            <w:proofErr w:type="gramEnd"/>
            <w:r w:rsidRPr="00E33D56">
              <w:rPr>
                <w:sz w:val="18"/>
              </w:rPr>
              <w:t xml:space="preserve"> экспертизы (морги)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3.4.3 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Cs/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 xml:space="preserve">Образование и просвещение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 xml:space="preserve">Размещение объектов капитального строительства, предназначенных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</w:t>
            </w:r>
            <w:proofErr w:type="gramStart"/>
            <w:r w:rsidRPr="00E33D56">
              <w:rPr>
                <w:bCs/>
                <w:sz w:val="18"/>
              </w:rPr>
              <w:t>повышению квалификации специалистов</w:t>
            </w:r>
            <w:proofErr w:type="gramEnd"/>
            <w:r w:rsidRPr="00E33D56">
              <w:rPr>
                <w:bCs/>
                <w:sz w:val="18"/>
              </w:rPr>
              <w:t xml:space="preserve"> и иные организации, осуществляющие деятельность по воспитанию, образованию и просвещению). Содержание данного вида разрешенного использования включает в себя содержание видов разрешенного использования с кодами 3.5.1 - 3.5.2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>3.5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>Дошкольное, начальное и среднее общее образование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3.5.1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Среднее и высшее профессиональное образование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3.5.2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>Культурное развитие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b/>
                <w:bCs/>
                <w:sz w:val="18"/>
              </w:rPr>
            </w:pPr>
            <w:r w:rsidRPr="00E33D56">
              <w:rPr>
                <w:sz w:val="18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3.6.1-3.6.3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>3.6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Объекты культурно-досуговой деятельности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>3.6.1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Парки культуры и отдыха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парков культуры и отдыха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>3.6.2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Цирки и зверинцы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>3.6.3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 xml:space="preserve">Религиозное использование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>3.7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Осуществление религиозных обрядов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3.7.1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Религиозное управление и образование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3.7.2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Общественное управление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3.8.1-3.8.2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3.8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Государственное управление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3.8.1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Представительская деятельность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3.8.2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Обеспечение научной деятельности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кодами 3.9.1-3.9.3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3.9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lastRenderedPageBreak/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>3.9.1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Проведение научных исследований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3.9.2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Проведение научных испытаний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3.9.3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Ветеринарное обслуживание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кодами 3.10.1 - 3.10.2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3.10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>Амбулаторное ветеринарное обслуживание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3.10.1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>Приюты для животных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объектов капитального строительства, предназначенных для оказания ветеринарных услуг в </w:t>
            </w:r>
            <w:proofErr w:type="gramStart"/>
            <w:r w:rsidRPr="00E33D56">
              <w:rPr>
                <w:sz w:val="18"/>
              </w:rPr>
              <w:t>стационаре;</w:t>
            </w:r>
            <w:r w:rsidRPr="00E33D56">
              <w:rPr>
                <w:sz w:val="18"/>
              </w:rPr>
              <w:br/>
              <w:t>размещение</w:t>
            </w:r>
            <w:proofErr w:type="gramEnd"/>
            <w:r w:rsidRPr="00E33D56">
              <w:rPr>
                <w:sz w:val="18"/>
              </w:rPr>
              <w:t xml:space="preserve">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  <w:r w:rsidRPr="00E33D56">
              <w:rPr>
                <w:sz w:val="18"/>
              </w:rPr>
              <w:br/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3.10.2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 xml:space="preserve">4.0. Предпринимательство </w:t>
            </w:r>
          </w:p>
        </w:tc>
        <w:tc>
          <w:tcPr>
            <w:tcW w:w="3813" w:type="pct"/>
            <w:gridSpan w:val="11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 кодами 4.1 - 4.10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Деловое управление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4.1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2,8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1695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477" w:type="pct"/>
            <w:gridSpan w:val="3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4.5, 4.6, 4.8 - 4.8.2;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682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с</w:t>
            </w:r>
            <w:proofErr w:type="gramEnd"/>
            <w:r w:rsidRPr="00E33D56">
              <w:rPr>
                <w:sz w:val="18"/>
              </w:rPr>
              <w:t xml:space="preserve"> правом реализации алкогольной продукции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4.2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5,57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1477" w:type="pct"/>
            <w:gridSpan w:val="3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</w:p>
        </w:tc>
        <w:tc>
          <w:tcPr>
            <w:tcW w:w="682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без</w:t>
            </w:r>
            <w:proofErr w:type="gramEnd"/>
            <w:r w:rsidRPr="00E33D56">
              <w:rPr>
                <w:sz w:val="18"/>
              </w:rPr>
              <w:t xml:space="preserve"> права реализации алкогольной продукции</w:t>
            </w:r>
          </w:p>
        </w:tc>
        <w:tc>
          <w:tcPr>
            <w:tcW w:w="368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4,2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1563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Рынки</w:t>
            </w:r>
          </w:p>
        </w:tc>
        <w:tc>
          <w:tcPr>
            <w:tcW w:w="1477" w:type="pct"/>
            <w:gridSpan w:val="3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объектов капитального строительства, сооружений, предназначенных для организации постоянной или временной торговли (ярмарка, </w:t>
            </w:r>
            <w:r w:rsidRPr="00E33D56">
              <w:rPr>
                <w:sz w:val="18"/>
              </w:rPr>
              <w:lastRenderedPageBreak/>
              <w:t>рынок, базар), с учетом того, что каждое из торговых мест не располагает торговой площадью более 200 кв. м; размещение гаражей и (или) стоянок для автомобилей сотрудников и посетителей рынка</w:t>
            </w:r>
          </w:p>
        </w:tc>
        <w:tc>
          <w:tcPr>
            <w:tcW w:w="682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lastRenderedPageBreak/>
              <w:t>с</w:t>
            </w:r>
            <w:proofErr w:type="gramEnd"/>
            <w:r w:rsidRPr="00E33D56">
              <w:rPr>
                <w:sz w:val="18"/>
              </w:rPr>
              <w:t xml:space="preserve"> правом реализации алкогольной продукции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4.3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5,57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1477" w:type="pct"/>
            <w:gridSpan w:val="3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</w:p>
        </w:tc>
        <w:tc>
          <w:tcPr>
            <w:tcW w:w="682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без</w:t>
            </w:r>
            <w:proofErr w:type="gramEnd"/>
            <w:r w:rsidRPr="00E33D56">
              <w:rPr>
                <w:sz w:val="18"/>
              </w:rPr>
              <w:t xml:space="preserve"> права реализации алкогольной продукции</w:t>
            </w:r>
          </w:p>
        </w:tc>
        <w:tc>
          <w:tcPr>
            <w:tcW w:w="368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4,2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>Магазины</w:t>
            </w:r>
          </w:p>
        </w:tc>
        <w:tc>
          <w:tcPr>
            <w:tcW w:w="1477" w:type="pct"/>
            <w:gridSpan w:val="3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682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с</w:t>
            </w:r>
            <w:proofErr w:type="gramEnd"/>
            <w:r w:rsidRPr="00E33D56">
              <w:rPr>
                <w:sz w:val="18"/>
              </w:rPr>
              <w:t xml:space="preserve"> правом реализации алкогольной продукции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4.4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5,57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1477" w:type="pct"/>
            <w:gridSpan w:val="3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</w:p>
        </w:tc>
        <w:tc>
          <w:tcPr>
            <w:tcW w:w="682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без</w:t>
            </w:r>
            <w:proofErr w:type="gramEnd"/>
            <w:r w:rsidRPr="00E33D56">
              <w:rPr>
                <w:sz w:val="18"/>
              </w:rPr>
              <w:t xml:space="preserve"> права реализации алкогольной продукции</w:t>
            </w:r>
          </w:p>
        </w:tc>
        <w:tc>
          <w:tcPr>
            <w:tcW w:w="368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4,2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Банковская и страховая деятельность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4.5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1122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Общественное питание</w:t>
            </w:r>
          </w:p>
        </w:tc>
        <w:tc>
          <w:tcPr>
            <w:tcW w:w="1330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829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с</w:t>
            </w:r>
            <w:proofErr w:type="gramEnd"/>
            <w:r w:rsidRPr="00E33D56">
              <w:rPr>
                <w:sz w:val="18"/>
              </w:rPr>
              <w:t xml:space="preserve"> правом реализации алкогольной продукции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4.6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5,57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1330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</w:p>
        </w:tc>
        <w:tc>
          <w:tcPr>
            <w:tcW w:w="829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без</w:t>
            </w:r>
            <w:proofErr w:type="gramEnd"/>
            <w:r w:rsidRPr="00E33D56">
              <w:rPr>
                <w:sz w:val="18"/>
              </w:rPr>
              <w:t xml:space="preserve"> права реализации алкогольной продукции</w:t>
            </w:r>
          </w:p>
        </w:tc>
        <w:tc>
          <w:tcPr>
            <w:tcW w:w="368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4,2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Гостиничное обслуживание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>Размещение гостиниц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4.7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3,0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1296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Развлечения</w:t>
            </w:r>
          </w:p>
        </w:tc>
        <w:tc>
          <w:tcPr>
            <w:tcW w:w="1330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 кодами 4.8.1-4.8.3 </w:t>
            </w:r>
          </w:p>
        </w:tc>
        <w:tc>
          <w:tcPr>
            <w:tcW w:w="829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с</w:t>
            </w:r>
            <w:proofErr w:type="gramEnd"/>
            <w:r w:rsidRPr="00E33D56">
              <w:rPr>
                <w:sz w:val="18"/>
              </w:rPr>
              <w:t xml:space="preserve"> правом реализации алкогольной продукции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4.8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3,0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1330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</w:p>
        </w:tc>
        <w:tc>
          <w:tcPr>
            <w:tcW w:w="829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без</w:t>
            </w:r>
            <w:proofErr w:type="gramEnd"/>
            <w:r w:rsidRPr="00E33D56">
              <w:rPr>
                <w:sz w:val="18"/>
              </w:rPr>
              <w:t xml:space="preserve"> права реализации алкогольной продукции</w:t>
            </w:r>
          </w:p>
        </w:tc>
        <w:tc>
          <w:tcPr>
            <w:tcW w:w="368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2,23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1706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Развлекательные мероприятия</w:t>
            </w:r>
          </w:p>
        </w:tc>
        <w:tc>
          <w:tcPr>
            <w:tcW w:w="1330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 и сооружений, предназначенных для организации развлекательных </w:t>
            </w:r>
            <w:r w:rsidRPr="00E33D56">
              <w:rPr>
                <w:sz w:val="18"/>
              </w:rPr>
              <w:lastRenderedPageBreak/>
              <w:t xml:space="preserve">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 </w:t>
            </w:r>
          </w:p>
        </w:tc>
        <w:tc>
          <w:tcPr>
            <w:tcW w:w="829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lastRenderedPageBreak/>
              <w:t>с</w:t>
            </w:r>
            <w:proofErr w:type="gramEnd"/>
            <w:r w:rsidRPr="00E33D56">
              <w:rPr>
                <w:sz w:val="18"/>
              </w:rPr>
              <w:t xml:space="preserve"> правом реализации алкогольной продукции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4.8.1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3,0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1330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</w:p>
        </w:tc>
        <w:tc>
          <w:tcPr>
            <w:tcW w:w="829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без</w:t>
            </w:r>
            <w:proofErr w:type="gramEnd"/>
            <w:r w:rsidRPr="00E33D56">
              <w:rPr>
                <w:sz w:val="18"/>
              </w:rPr>
              <w:t xml:space="preserve"> права реализации алкогольной продукции</w:t>
            </w:r>
          </w:p>
        </w:tc>
        <w:tc>
          <w:tcPr>
            <w:tcW w:w="368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2,23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 xml:space="preserve">Проведение азартных игр </w:t>
            </w:r>
          </w:p>
        </w:tc>
        <w:tc>
          <w:tcPr>
            <w:tcW w:w="1330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 и сооружений, предназначенных для размещения букмекерских контор, тотализаторов, их пунктов приема ставок вне игорных зон </w:t>
            </w:r>
          </w:p>
        </w:tc>
        <w:tc>
          <w:tcPr>
            <w:tcW w:w="829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с</w:t>
            </w:r>
            <w:proofErr w:type="gramEnd"/>
            <w:r w:rsidRPr="00E33D56">
              <w:rPr>
                <w:sz w:val="18"/>
              </w:rPr>
              <w:t xml:space="preserve"> правом реализации алкогольной продукции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4.8.2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3,0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1330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</w:p>
        </w:tc>
        <w:tc>
          <w:tcPr>
            <w:tcW w:w="829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без</w:t>
            </w:r>
            <w:proofErr w:type="gramEnd"/>
            <w:r w:rsidRPr="00E33D56">
              <w:rPr>
                <w:sz w:val="18"/>
              </w:rPr>
              <w:t xml:space="preserve"> права реализации алкогольной продукции</w:t>
            </w:r>
          </w:p>
        </w:tc>
        <w:tc>
          <w:tcPr>
            <w:tcW w:w="368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2,23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1358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Проведение азартных игр в игорных зонах </w:t>
            </w:r>
          </w:p>
        </w:tc>
        <w:tc>
          <w:tcPr>
            <w:tcW w:w="1330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 и сооружений в игорных зонах, где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 </w:t>
            </w:r>
          </w:p>
        </w:tc>
        <w:tc>
          <w:tcPr>
            <w:tcW w:w="829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с</w:t>
            </w:r>
            <w:proofErr w:type="gramEnd"/>
            <w:r w:rsidRPr="00E33D56">
              <w:rPr>
                <w:sz w:val="18"/>
              </w:rPr>
              <w:t xml:space="preserve"> правом реализации алкогольной продукции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4.8.3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3,0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1330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</w:p>
        </w:tc>
        <w:tc>
          <w:tcPr>
            <w:tcW w:w="829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без</w:t>
            </w:r>
            <w:proofErr w:type="gramEnd"/>
            <w:r w:rsidRPr="00E33D56">
              <w:rPr>
                <w:sz w:val="18"/>
              </w:rPr>
              <w:t xml:space="preserve"> права реализации алкогольной продукции</w:t>
            </w:r>
          </w:p>
        </w:tc>
        <w:tc>
          <w:tcPr>
            <w:tcW w:w="368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2,23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76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Служебные гаражи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rPr>
                <w:sz w:val="18"/>
              </w:rPr>
            </w:pPr>
            <w:r w:rsidRPr="00E33D56"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4.9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5,5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2,0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Объекты придорожного сервиса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4.9.1.1- 4.9.1.4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4.9.1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4,50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10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 xml:space="preserve">Заправка транспортных средств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4.9.1.1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4,50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Обеспечение дорожного отдыха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4.9.1.2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4,50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Автомобильные мойки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автомобильных моек, а также размещение магазинов сопутствующей торговли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4.9.1.3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4,50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Ремонт автомобилей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4.9.1.4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10,00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Стоянка транспортных средств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стоянок (парковок) легковых автомобилей и других </w:t>
            </w:r>
            <w:proofErr w:type="spellStart"/>
            <w:r w:rsidRPr="00E33D56">
              <w:rPr>
                <w:sz w:val="18"/>
              </w:rPr>
              <w:t>мототранспортных</w:t>
            </w:r>
            <w:proofErr w:type="spellEnd"/>
            <w:r w:rsidRPr="00E33D56">
              <w:rPr>
                <w:sz w:val="18"/>
              </w:rPr>
              <w:t xml:space="preserve">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4.9.2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10,00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proofErr w:type="spellStart"/>
            <w:r w:rsidRPr="00E33D56">
              <w:rPr>
                <w:sz w:val="18"/>
              </w:rPr>
              <w:t>Выставочно</w:t>
            </w:r>
            <w:proofErr w:type="spellEnd"/>
            <w:r w:rsidRPr="00E33D56">
              <w:rPr>
                <w:sz w:val="18"/>
              </w:rPr>
              <w:t>-ярмарочная деятельность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объектов капитального строительства, сооружений, предназначенных для осуществления </w:t>
            </w:r>
            <w:proofErr w:type="spellStart"/>
            <w:r w:rsidRPr="00E33D56">
              <w:rPr>
                <w:sz w:val="18"/>
              </w:rPr>
              <w:t>выставочно</w:t>
            </w:r>
            <w:proofErr w:type="spellEnd"/>
            <w:r w:rsidRPr="00E33D56">
              <w:rPr>
                <w:sz w:val="18"/>
              </w:rPr>
              <w:t xml:space="preserve">-ярмарочной и </w:t>
            </w:r>
            <w:proofErr w:type="spellStart"/>
            <w:r w:rsidRPr="00E33D56">
              <w:rPr>
                <w:sz w:val="18"/>
              </w:rPr>
              <w:t>конгрессной</w:t>
            </w:r>
            <w:proofErr w:type="spellEnd"/>
            <w:r w:rsidRPr="00E33D56">
              <w:rPr>
                <w:sz w:val="18"/>
              </w:rP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4.10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2,23</w:t>
            </w:r>
          </w:p>
        </w:tc>
        <w:tc>
          <w:tcPr>
            <w:tcW w:w="552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 xml:space="preserve">5.0. Отдых (рекреация) </w:t>
            </w:r>
          </w:p>
        </w:tc>
        <w:tc>
          <w:tcPr>
            <w:tcW w:w="3813" w:type="pct"/>
            <w:gridSpan w:val="11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 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них. Содержание данного вида разрешенного использования включает в себя содержание видов разрешенного использования с кодами 5.1 - 5.5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Спорт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5.1.1-5.1.7 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5.1</w:t>
            </w:r>
          </w:p>
        </w:tc>
        <w:tc>
          <w:tcPr>
            <w:tcW w:w="818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Обеспечение спортивно-зрелищных мероприятий 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 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5.1.1</w:t>
            </w:r>
          </w:p>
        </w:tc>
        <w:tc>
          <w:tcPr>
            <w:tcW w:w="818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 xml:space="preserve">Обеспечение занятий спортом в помещениях 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спортивных клубов, спортивных залов, бассейнов, физкультурно-оздоровительных комплексов в зданиях и сооружениях 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5.1.2</w:t>
            </w:r>
          </w:p>
        </w:tc>
        <w:tc>
          <w:tcPr>
            <w:tcW w:w="818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Площадки для занятий спортом 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площадок для занятия спортом и физкультурой на открытом воздухе (физкультурные площадки, беговые дорожки, поля для спортивной игры) 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5.1.3</w:t>
            </w:r>
          </w:p>
        </w:tc>
        <w:tc>
          <w:tcPr>
            <w:tcW w:w="818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Оборудованные площадки для занятий спортом 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сооружений для занятия спортом и физкультурой на открытом воздухе (теннисные корты, автодромы, мотодромы, трамплины, спортивные стрельбища) 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5.1.4</w:t>
            </w:r>
          </w:p>
        </w:tc>
        <w:tc>
          <w:tcPr>
            <w:tcW w:w="818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Водный спорт 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 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5.1.5</w:t>
            </w:r>
          </w:p>
        </w:tc>
        <w:tc>
          <w:tcPr>
            <w:tcW w:w="818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Авиационный спорт 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 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5.1.6</w:t>
            </w:r>
          </w:p>
        </w:tc>
        <w:tc>
          <w:tcPr>
            <w:tcW w:w="818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Спортивные базы 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спортивных баз и лагерей, в которых осуществляется спортивная подготовка длительно проживающих в них лиц 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5.1.7</w:t>
            </w:r>
          </w:p>
        </w:tc>
        <w:tc>
          <w:tcPr>
            <w:tcW w:w="818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Природно-познавательный туризм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</w:tc>
        <w:tc>
          <w:tcPr>
            <w:tcW w:w="407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5.2</w:t>
            </w:r>
          </w:p>
        </w:tc>
        <w:tc>
          <w:tcPr>
            <w:tcW w:w="818" w:type="pct"/>
            <w:gridSpan w:val="4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осуществление</w:t>
            </w:r>
            <w:proofErr w:type="gramEnd"/>
            <w:r w:rsidRPr="00E33D56">
              <w:rPr>
                <w:sz w:val="18"/>
              </w:rPr>
              <w:t xml:space="preserve"> необходимых природоохранных и </w:t>
            </w:r>
            <w:proofErr w:type="spellStart"/>
            <w:r w:rsidRPr="00E33D56">
              <w:rPr>
                <w:sz w:val="18"/>
              </w:rPr>
              <w:t>природовосстановительных</w:t>
            </w:r>
            <w:proofErr w:type="spellEnd"/>
            <w:r w:rsidRPr="00E33D56">
              <w:rPr>
                <w:sz w:val="18"/>
              </w:rPr>
              <w:t xml:space="preserve"> мероприятий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818" w:type="pct"/>
            <w:gridSpan w:val="4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468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Туристическое обслуживание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Размещение пансионатов, туристических гостиниц, кемпингов, домов отдыха, не оказывающих услуги по лечению; размещение детских лагерей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5.2.1</w:t>
            </w:r>
          </w:p>
        </w:tc>
        <w:tc>
          <w:tcPr>
            <w:tcW w:w="818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Охота и рыбалка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5.3</w:t>
            </w:r>
          </w:p>
        </w:tc>
        <w:tc>
          <w:tcPr>
            <w:tcW w:w="818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Причалы для маломерных судов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5.4</w:t>
            </w:r>
          </w:p>
        </w:tc>
        <w:tc>
          <w:tcPr>
            <w:tcW w:w="818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>Поля для гольфа или конных прогулок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Обустройство мест для игры в гольф или осуществления конных прогулок, в том числе осуществление необходимых земляных работ и вспомогательных сооружений размещение конноспортивных манежей, не предусматривающих устройство трибун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5.5</w:t>
            </w:r>
          </w:p>
        </w:tc>
        <w:tc>
          <w:tcPr>
            <w:tcW w:w="818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 xml:space="preserve">6.0. Производственная деятельность </w:t>
            </w:r>
          </w:p>
        </w:tc>
        <w:tc>
          <w:tcPr>
            <w:tcW w:w="3813" w:type="pct"/>
            <w:gridSpan w:val="11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>Размещение объектов капитального строительства в целях добычи недр, их переработки, изготовления вещей промышленным способом.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Недропользование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>Осуществление геологических изысканий;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6.1</w:t>
            </w:r>
          </w:p>
        </w:tc>
        <w:tc>
          <w:tcPr>
            <w:tcW w:w="814" w:type="pct"/>
            <w:gridSpan w:val="3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2,00</w:t>
            </w:r>
          </w:p>
        </w:tc>
        <w:tc>
          <w:tcPr>
            <w:tcW w:w="471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добыча</w:t>
            </w:r>
            <w:proofErr w:type="gramEnd"/>
            <w:r w:rsidRPr="00E33D56">
              <w:rPr>
                <w:sz w:val="18"/>
              </w:rPr>
              <w:t xml:space="preserve"> недр открытым (карьеры, отвалы) и закрытым (шахты, скважины) способами;</w:t>
            </w:r>
          </w:p>
        </w:tc>
        <w:tc>
          <w:tcPr>
            <w:tcW w:w="368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814" w:type="pct"/>
            <w:gridSpan w:val="3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471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размещение</w:t>
            </w:r>
            <w:proofErr w:type="gramEnd"/>
            <w:r w:rsidRPr="00E33D56">
              <w:rPr>
                <w:sz w:val="18"/>
              </w:rPr>
              <w:t xml:space="preserve"> объектов капитального строительства, в том числе подземных, в целях добычи полезных ископаемых;</w:t>
            </w:r>
          </w:p>
        </w:tc>
        <w:tc>
          <w:tcPr>
            <w:tcW w:w="368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2,00</w:t>
            </w:r>
          </w:p>
        </w:tc>
        <w:tc>
          <w:tcPr>
            <w:tcW w:w="471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размещение</w:t>
            </w:r>
            <w:proofErr w:type="gramEnd"/>
            <w:r w:rsidRPr="00E33D56">
              <w:rPr>
                <w:sz w:val="18"/>
              </w:rPr>
              <w:t xml:space="preserve"> объектов капитального строительства, необходимых для подготовки сырья к транспортировке и (или) промышленной переработке; размещение объектов капитального строительства, </w:t>
            </w:r>
            <w:r w:rsidRPr="00E33D56">
              <w:rPr>
                <w:bCs/>
                <w:sz w:val="18"/>
              </w:rPr>
              <w:t>предназначенных для проживания в них сотрудников</w:t>
            </w:r>
            <w:r w:rsidRPr="00E33D56">
              <w:rPr>
                <w:sz w:val="18"/>
              </w:rPr>
              <w:t>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</w:tc>
        <w:tc>
          <w:tcPr>
            <w:tcW w:w="368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-</w:t>
            </w:r>
          </w:p>
        </w:tc>
        <w:tc>
          <w:tcPr>
            <w:tcW w:w="471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Тяжелая промышленность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продукции,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6.2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14,00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>Автомобилестроительная промышленность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</w:t>
            </w:r>
            <w:proofErr w:type="gramStart"/>
            <w:r w:rsidRPr="00E33D56">
              <w:rPr>
                <w:sz w:val="18"/>
              </w:rPr>
              <w:t>принадлежностей автомобилей</w:t>
            </w:r>
            <w:proofErr w:type="gramEnd"/>
            <w:r w:rsidRPr="00E33D56">
              <w:rPr>
                <w:sz w:val="18"/>
              </w:rPr>
              <w:t xml:space="preserve"> и их двигателей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6.2.1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2,25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10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Легкая промышленность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объектов капитального строительства, предназначенных </w:t>
            </w:r>
            <w:r w:rsidRPr="00E33D56">
              <w:rPr>
                <w:sz w:val="18"/>
                <w:szCs w:val="18"/>
              </w:rPr>
              <w:t xml:space="preserve">для производства продукции легкой промышленности (производство текстильных изделий, производство одежды, производство кожи и </w:t>
            </w:r>
            <w:proofErr w:type="gramStart"/>
            <w:r w:rsidRPr="00E33D56">
              <w:rPr>
                <w:sz w:val="18"/>
                <w:szCs w:val="18"/>
              </w:rPr>
              <w:t>изделий из кожи</w:t>
            </w:r>
            <w:proofErr w:type="gramEnd"/>
            <w:r w:rsidRPr="00E33D56">
              <w:rPr>
                <w:sz w:val="18"/>
                <w:szCs w:val="18"/>
              </w:rPr>
              <w:t xml:space="preserve"> и иной продукции легкой промышленности)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6.3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2,25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Фармацевтическая промышленность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6.3.1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-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E33D56">
              <w:rPr>
                <w:sz w:val="18"/>
                <w:szCs w:val="18"/>
              </w:rPr>
              <w:t>Фарфоро</w:t>
            </w:r>
            <w:proofErr w:type="spellEnd"/>
            <w:r w:rsidRPr="00E33D56">
              <w:rPr>
                <w:sz w:val="18"/>
                <w:szCs w:val="18"/>
              </w:rPr>
              <w:t>-фаянсовая</w:t>
            </w:r>
            <w:proofErr w:type="gramEnd"/>
            <w:r w:rsidRPr="00E33D56">
              <w:rPr>
                <w:sz w:val="18"/>
                <w:szCs w:val="18"/>
              </w:rPr>
              <w:t xml:space="preserve"> промышленность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 xml:space="preserve">Размещение объектов капитального строительства, предназначенных для производства продукции </w:t>
            </w:r>
            <w:proofErr w:type="spellStart"/>
            <w:proofErr w:type="gramStart"/>
            <w:r w:rsidRPr="00E33D56">
              <w:rPr>
                <w:sz w:val="18"/>
                <w:szCs w:val="18"/>
              </w:rPr>
              <w:t>фарфоро</w:t>
            </w:r>
            <w:proofErr w:type="spellEnd"/>
            <w:r w:rsidRPr="00E33D56">
              <w:rPr>
                <w:sz w:val="18"/>
                <w:szCs w:val="18"/>
              </w:rPr>
              <w:t>-фаянсовой</w:t>
            </w:r>
            <w:proofErr w:type="gramEnd"/>
            <w:r w:rsidRPr="00E33D56">
              <w:rPr>
                <w:sz w:val="18"/>
                <w:szCs w:val="18"/>
              </w:rPr>
              <w:t xml:space="preserve"> промышленности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6.3.2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2,25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2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Электронная промышленность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Размещение объектов капитального строительства, предназначенных для производства продукции электронной промышленности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6.3.3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2,25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2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Ювелирная промышленность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Размещение объектов капитального строительства, предназначенных для производства продукции ювелирной промышленности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6.3.4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2,25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2</w:t>
            </w:r>
          </w:p>
        </w:tc>
      </w:tr>
      <w:tr w:rsidR="00E33D56" w:rsidRPr="00E33D56" w:rsidTr="00646568">
        <w:trPr>
          <w:cantSplit/>
          <w:trHeight w:val="723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Пищевая промышленность</w:t>
            </w:r>
          </w:p>
        </w:tc>
        <w:tc>
          <w:tcPr>
            <w:tcW w:w="1255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объектов пищевой промышленности, по переработке сельскохозяйственной продукции способом, </w:t>
            </w:r>
            <w:r w:rsidRPr="00E33D56">
              <w:rPr>
                <w:sz w:val="18"/>
              </w:rPr>
              <w:lastRenderedPageBreak/>
              <w:t>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904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lastRenderedPageBreak/>
              <w:t>без</w:t>
            </w:r>
            <w:proofErr w:type="gramEnd"/>
            <w:r w:rsidRPr="00E33D56">
              <w:rPr>
                <w:sz w:val="18"/>
              </w:rPr>
              <w:t xml:space="preserve"> реализации продукции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6.4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3,57</w:t>
            </w:r>
          </w:p>
        </w:tc>
        <w:tc>
          <w:tcPr>
            <w:tcW w:w="471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1255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</w:p>
        </w:tc>
        <w:tc>
          <w:tcPr>
            <w:tcW w:w="904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с</w:t>
            </w:r>
            <w:proofErr w:type="gramEnd"/>
            <w:r w:rsidRPr="00E33D56">
              <w:rPr>
                <w:sz w:val="18"/>
              </w:rPr>
              <w:t xml:space="preserve"> правом реализации алкогольной продукции</w:t>
            </w:r>
          </w:p>
        </w:tc>
        <w:tc>
          <w:tcPr>
            <w:tcW w:w="368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4,62</w:t>
            </w:r>
          </w:p>
        </w:tc>
        <w:tc>
          <w:tcPr>
            <w:tcW w:w="471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1255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</w:p>
        </w:tc>
        <w:tc>
          <w:tcPr>
            <w:tcW w:w="904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без</w:t>
            </w:r>
            <w:proofErr w:type="gramEnd"/>
            <w:r w:rsidRPr="00E33D56">
              <w:rPr>
                <w:sz w:val="18"/>
              </w:rPr>
              <w:t xml:space="preserve"> права реализации алкогольной продукции</w:t>
            </w:r>
          </w:p>
        </w:tc>
        <w:tc>
          <w:tcPr>
            <w:tcW w:w="368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3,57</w:t>
            </w:r>
          </w:p>
        </w:tc>
        <w:tc>
          <w:tcPr>
            <w:tcW w:w="471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>Нефтехимическая промышленность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6.5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2,25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Строительная промышленность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6.6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3,90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Энергетика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E33D56">
              <w:rPr>
                <w:sz w:val="18"/>
              </w:rPr>
              <w:t>золоотвалов</w:t>
            </w:r>
            <w:proofErr w:type="spellEnd"/>
            <w:r w:rsidRPr="00E33D56">
              <w:rPr>
                <w:sz w:val="18"/>
              </w:rPr>
              <w:t>, гидротехнических сооружений);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6.7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59" w:type="pct"/>
            <w:gridSpan w:val="5"/>
            <w:shd w:val="clear" w:color="auto" w:fill="auto"/>
            <w:vAlign w:val="bottom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размещение</w:t>
            </w:r>
            <w:proofErr w:type="gramEnd"/>
            <w:r w:rsidRPr="00E33D56">
              <w:rPr>
                <w:sz w:val="18"/>
              </w:rPr>
              <w:t xml:space="preserve">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368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Атомная энергетика</w:t>
            </w:r>
          </w:p>
        </w:tc>
        <w:tc>
          <w:tcPr>
            <w:tcW w:w="2159" w:type="pct"/>
            <w:gridSpan w:val="5"/>
            <w:shd w:val="clear" w:color="auto" w:fill="auto"/>
            <w:vAlign w:val="bottom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объектов использования атомной энергии, в том числе атомных станций, ядерных установок (за исключением создаваемых в научных целях), пунктов хранения ядерных материалов и радиоактивных веществ размещение обслуживающих и вспомогательных для электростанций </w:t>
            </w:r>
            <w:proofErr w:type="gramStart"/>
            <w:r w:rsidRPr="00E33D56">
              <w:rPr>
                <w:sz w:val="18"/>
              </w:rPr>
              <w:t>сооружений;</w:t>
            </w:r>
            <w:r w:rsidRPr="00E33D56">
              <w:rPr>
                <w:sz w:val="18"/>
              </w:rPr>
              <w:br w:type="page"/>
              <w:t>размещение</w:t>
            </w:r>
            <w:proofErr w:type="gramEnd"/>
            <w:r w:rsidRPr="00E33D56">
              <w:rPr>
                <w:sz w:val="18"/>
              </w:rPr>
              <w:t xml:space="preserve"> объектов электросетевого хозяйства, обслуживающих атомные электростанции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6.7.1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>Связь</w:t>
            </w:r>
          </w:p>
        </w:tc>
        <w:tc>
          <w:tcPr>
            <w:tcW w:w="2159" w:type="pct"/>
            <w:gridSpan w:val="5"/>
            <w:shd w:val="clear" w:color="auto" w:fill="auto"/>
            <w:vAlign w:val="bottom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3.1.1, 3.2.3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6.8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5,0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Склады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6.9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2,10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Складские площадки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6.9.1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-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-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Обеспечение космической деятельности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>Размещение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6.10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-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Целлюлозно-бумажная промышленность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>Размещение объектов капитального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6.11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-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 xml:space="preserve">Научно-производственная деятельность </w:t>
            </w:r>
          </w:p>
        </w:tc>
        <w:tc>
          <w:tcPr>
            <w:tcW w:w="2159" w:type="pct"/>
            <w:gridSpan w:val="5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технологических, промышленных, агропромышленных парков, бизнес-инкубаторов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6.12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 xml:space="preserve">7.0. Транспорт </w:t>
            </w:r>
          </w:p>
        </w:tc>
        <w:tc>
          <w:tcPr>
            <w:tcW w:w="3813" w:type="pct"/>
            <w:gridSpan w:val="11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>Размещение различного рода путей сообщения и сооружений, используемых для перевозки людей или грузов либо передачи веществ. Содержание данного вида разрешенного использования включает в себя содержание видов разрешенного использования с кодами 7.1 - 7.5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Железнодорожный транспорт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 кодами 7.1.1-7.1.2 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7.1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Железнодорожные пути 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железнодорожных путей 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7.1.1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Обслуживание железнодорожных перевозок 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 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7.1.2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Автомобильный транспорт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кодами 7.2.1-7.2.3 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7.2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2,25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 xml:space="preserve">Размещение автомобильных дорог 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 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7.2.1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1,5 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Обслуживание перевозок пассажиров 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 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7.2.2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-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Стоянки транспорта общего пользования 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стоянок транспортных средств, осуществляющих перевозки людей по установленному маршруту 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7.2.3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2,25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300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Водный транспорт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искусственно созданных для судоходства внутренних водных путей, </w:t>
            </w:r>
          </w:p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размещение</w:t>
            </w:r>
            <w:proofErr w:type="gramEnd"/>
            <w:r w:rsidRPr="00E33D56">
              <w:rPr>
                <w:sz w:val="18"/>
              </w:rPr>
              <w:t xml:space="preserve">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 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7.3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  <w:r w:rsidRPr="00E33D56">
              <w:rPr>
                <w:sz w:val="18"/>
              </w:rPr>
              <w:t xml:space="preserve">        1,5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>Воздушный транспорт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 путем;</w:t>
            </w:r>
            <w:r w:rsidRPr="00E33D56">
              <w:rPr>
                <w:sz w:val="18"/>
              </w:rPr>
              <w:br/>
              <w:t>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7.4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2,85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Трубопроводный транспорт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7.5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Внеуличный транспорт 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сооружений, необходимых для эксплуатации метрополитена, в том числе наземных путей метрополитена, посадочных станций, межстанционных переходов для пассажиров, </w:t>
            </w:r>
            <w:proofErr w:type="spellStart"/>
            <w:r w:rsidRPr="00E33D56">
              <w:rPr>
                <w:sz w:val="18"/>
              </w:rPr>
              <w:t>электродепо</w:t>
            </w:r>
            <w:proofErr w:type="spellEnd"/>
            <w:r w:rsidRPr="00E33D56">
              <w:rPr>
                <w:sz w:val="18"/>
              </w:rPr>
              <w:t xml:space="preserve">, вентиляционных шахт; размещение наземных сооружений иных видов внеуличного транспорта (монорельсового транспорта, подвесных канатных дорог, фуникулеров) 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7.6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- 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 xml:space="preserve">8.0. Обеспечение обороны и безопасности </w:t>
            </w:r>
          </w:p>
        </w:tc>
        <w:tc>
          <w:tcPr>
            <w:tcW w:w="3813" w:type="pct"/>
            <w:gridSpan w:val="11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 размещение зданий военных училищ, военных институтов, военных университетов, военных академий размещение объектов, обеспечивающих осуществление таможенной деятельности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>Обеспечение вооруженных сил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Размещение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боеприпасов; обустройство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боеприпасов; размещение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(хранилища, склады и другие объекты);размещение объектов, для обеспечения безопасности которых были созданы закрытые административно-территориальные образования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8.1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-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Охрана Государственной границы Российской Федерации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устройство пограничных просек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8.2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-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Обеспечение внутреннего правопорядка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8.3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2,0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Обеспечение деятельности по исполнению наказаний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8.4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-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lastRenderedPageBreak/>
              <w:t>9.0. Деятельность по особой охране и изучению природы</w:t>
            </w:r>
          </w:p>
        </w:tc>
        <w:tc>
          <w:tcPr>
            <w:tcW w:w="3813" w:type="pct"/>
            <w:gridSpan w:val="11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сады, оранжереи)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Охрана природных территорий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9.1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Сохранение и репродукция редких и (или) находящихся под угрозой исчезновения видов животных</w:t>
            </w:r>
          </w:p>
        </w:tc>
        <w:tc>
          <w:tcPr>
            <w:tcW w:w="2120" w:type="pct"/>
            <w:gridSpan w:val="4"/>
            <w:shd w:val="clear" w:color="auto" w:fill="auto"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Осуществление хозяйственной деятельности, связанной с сохранением и репродукцией редких и (или) находящихся под угрозой исчезновения видов животных; размещение зданий, сооружений, используемых для содержания и (или) репродукции редких и (или) находящихся под угрозой исчезновения видов животных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9.1.1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Курортная деятельность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 охраны лечебно-оздоровительных местностей и курорта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9.2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Санаторная деятельность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санаториев и профилакториев, обеспечивающих оказание услуги по лечению и оздоровлению </w:t>
            </w:r>
            <w:proofErr w:type="gramStart"/>
            <w:r w:rsidRPr="00E33D56">
              <w:rPr>
                <w:sz w:val="18"/>
              </w:rPr>
              <w:t>населения;</w:t>
            </w:r>
            <w:r w:rsidRPr="00E33D56">
              <w:rPr>
                <w:sz w:val="18"/>
              </w:rPr>
              <w:br/>
              <w:t>обустройство</w:t>
            </w:r>
            <w:proofErr w:type="gramEnd"/>
            <w:r w:rsidRPr="00E33D56">
              <w:rPr>
                <w:sz w:val="18"/>
              </w:rPr>
              <w:t xml:space="preserve"> лечебно-оздоровительных местностей (пляжи, бюветы, места добычи целебной грязи);</w:t>
            </w:r>
            <w:r w:rsidRPr="00E33D56">
              <w:rPr>
                <w:sz w:val="18"/>
              </w:rPr>
              <w:br/>
              <w:t>размещение лечебно-оздоровительных лагерей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9.2.1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>Историко-культурная деятельность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9.3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>10.0. Использование лесов</w:t>
            </w:r>
          </w:p>
        </w:tc>
        <w:tc>
          <w:tcPr>
            <w:tcW w:w="3813" w:type="pct"/>
            <w:gridSpan w:val="11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 xml:space="preserve">Деятельность по заготовке, первичной обработке и вывозу древесины и </w:t>
            </w:r>
            <w:proofErr w:type="spellStart"/>
            <w:r w:rsidRPr="00E33D56">
              <w:rPr>
                <w:b/>
                <w:bCs/>
                <w:sz w:val="18"/>
              </w:rPr>
              <w:t>недревесных</w:t>
            </w:r>
            <w:proofErr w:type="spellEnd"/>
            <w:r w:rsidRPr="00E33D56">
              <w:rPr>
                <w:b/>
                <w:bCs/>
                <w:sz w:val="18"/>
              </w:rPr>
              <w:t xml:space="preserve"> лесных ресурсов, охрана и восстановление лесов и иные цели. Содержание данного вида разрешенного использования включает в себя содержание видов разрешенного использования с кодами 10.1 - 10.4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Заготовка древесины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Рубка лесных насаждений, выросших в природных условиях, в том числе гражданами для 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10.1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Лесные плантации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Выращивание и рубка лесных насаждений, выращенных трудом человека, частичная переработка, хранение и вывоз древесины, создание дорог, размещение сооружений, необходимых для обработки и хранения древесины (лесных складов, лесопилен), охрана лесов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10.2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Заготовка лесных ресурсов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Заготовка живицы, сбор </w:t>
            </w:r>
            <w:proofErr w:type="spellStart"/>
            <w:r w:rsidRPr="00E33D56">
              <w:rPr>
                <w:sz w:val="18"/>
              </w:rPr>
              <w:t>недревесных</w:t>
            </w:r>
            <w:proofErr w:type="spellEnd"/>
            <w:r w:rsidRPr="00E33D56">
              <w:rPr>
                <w:sz w:val="18"/>
              </w:rPr>
              <w:t xml:space="preserve"> лесных ресурсов, в том числе гражданами для собственных нужд, заготовка пищевых лесных ресурсов и дикорастущих растений, хранение, неглубокая переработка и вывоз добытых лесных ресурсов, размещение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10.3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Резервные леса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Деятельность, связанная с охраной лесов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10.4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>11.0. Водные объекты</w:t>
            </w:r>
          </w:p>
        </w:tc>
        <w:tc>
          <w:tcPr>
            <w:tcW w:w="3813" w:type="pct"/>
            <w:gridSpan w:val="11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>Общее пользование водными объектами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11.1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Специальное пользование водными объектами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11.2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Гидротехнические сооружения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E33D56">
              <w:rPr>
                <w:sz w:val="18"/>
              </w:rPr>
              <w:t>рыбозащитных</w:t>
            </w:r>
            <w:proofErr w:type="spellEnd"/>
            <w:r w:rsidRPr="00E33D56">
              <w:rPr>
                <w:sz w:val="18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11.3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5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>12.0. Земельные участки (территории) общего пользования</w:t>
            </w:r>
          </w:p>
        </w:tc>
        <w:tc>
          <w:tcPr>
            <w:tcW w:w="3813" w:type="pct"/>
            <w:gridSpan w:val="11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b/>
                <w:bCs/>
                <w:sz w:val="18"/>
              </w:rPr>
            </w:pPr>
            <w:r w:rsidRPr="00E33D56">
              <w:rPr>
                <w:sz w:val="18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12.0.1-12.0.2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Улично-дорожная сеть 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E33D56">
              <w:rPr>
                <w:sz w:val="18"/>
              </w:rPr>
              <w:t>велотранспортной</w:t>
            </w:r>
            <w:proofErr w:type="spellEnd"/>
            <w:r w:rsidRPr="00E33D56">
              <w:rPr>
                <w:sz w:val="18"/>
              </w:rPr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 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12.0.1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>1,5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 xml:space="preserve">Благоустройство территории 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 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12.0.2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Cs/>
                <w:sz w:val="18"/>
              </w:rPr>
            </w:pPr>
            <w:r w:rsidRPr="00E33D56">
              <w:rPr>
                <w:bCs/>
                <w:sz w:val="18"/>
              </w:rPr>
              <w:t>1,5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b/>
                <w:bCs/>
                <w:sz w:val="18"/>
              </w:rPr>
            </w:pPr>
            <w:r w:rsidRPr="00E33D56">
              <w:rPr>
                <w:b/>
                <w:bCs/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Ритуальная деятельность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Размещение кладбищ, крематориев и мест захоронения;</w:t>
            </w:r>
          </w:p>
        </w:tc>
        <w:tc>
          <w:tcPr>
            <w:tcW w:w="407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12.1</w:t>
            </w:r>
          </w:p>
        </w:tc>
        <w:tc>
          <w:tcPr>
            <w:tcW w:w="814" w:type="pct"/>
            <w:gridSpan w:val="3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71" w:type="pct"/>
            <w:gridSpan w:val="2"/>
            <w:vMerge w:val="restar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  <w:p w:rsidR="00E33D56" w:rsidRPr="00E33D56" w:rsidRDefault="00E33D56" w:rsidP="00E33D56">
            <w:pPr>
              <w:spacing w:line="360" w:lineRule="auto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размещение</w:t>
            </w:r>
            <w:proofErr w:type="gramEnd"/>
            <w:r w:rsidRPr="00E33D56">
              <w:rPr>
                <w:sz w:val="18"/>
              </w:rPr>
              <w:t xml:space="preserve"> соответствующих культовых сооружений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814" w:type="pct"/>
            <w:gridSpan w:val="3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</w:p>
        </w:tc>
        <w:tc>
          <w:tcPr>
            <w:tcW w:w="471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proofErr w:type="gramStart"/>
            <w:r w:rsidRPr="00E33D56">
              <w:rPr>
                <w:sz w:val="18"/>
              </w:rPr>
              <w:t>осуществление</w:t>
            </w:r>
            <w:proofErr w:type="gramEnd"/>
            <w:r w:rsidRPr="00E33D56">
              <w:rPr>
                <w:sz w:val="18"/>
              </w:rPr>
              <w:t xml:space="preserve"> деятельности по производству продукции ритуально-обрядового назначения </w:t>
            </w:r>
          </w:p>
        </w:tc>
        <w:tc>
          <w:tcPr>
            <w:tcW w:w="407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814" w:type="pct"/>
            <w:gridSpan w:val="3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  <w:tc>
          <w:tcPr>
            <w:tcW w:w="471" w:type="pct"/>
            <w:gridSpan w:val="2"/>
            <w:vMerge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rPr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Специальная деятельность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12.2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2,0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605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Запас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Отсутствие хозяйственной деятельности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12.3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 xml:space="preserve">Земельные участки общего назначения 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 </w:t>
            </w:r>
          </w:p>
        </w:tc>
        <w:tc>
          <w:tcPr>
            <w:tcW w:w="407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13.0</w:t>
            </w:r>
          </w:p>
        </w:tc>
        <w:tc>
          <w:tcPr>
            <w:tcW w:w="814" w:type="pct"/>
            <w:gridSpan w:val="3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lastRenderedPageBreak/>
              <w:t>Ведение огородничества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 xml:space="preserve"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 </w:t>
            </w:r>
          </w:p>
        </w:tc>
        <w:tc>
          <w:tcPr>
            <w:tcW w:w="407" w:type="pct"/>
            <w:gridSpan w:val="2"/>
            <w:shd w:val="clear" w:color="auto" w:fill="auto"/>
            <w:noWrap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13.1</w:t>
            </w:r>
          </w:p>
        </w:tc>
        <w:tc>
          <w:tcPr>
            <w:tcW w:w="814" w:type="pct"/>
            <w:gridSpan w:val="3"/>
            <w:shd w:val="clear" w:color="auto" w:fill="auto"/>
            <w:noWrap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2,0</w:t>
            </w:r>
          </w:p>
        </w:tc>
        <w:tc>
          <w:tcPr>
            <w:tcW w:w="471" w:type="pct"/>
            <w:gridSpan w:val="2"/>
            <w:shd w:val="clear" w:color="auto" w:fill="auto"/>
            <w:noWrap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Ведение садоводства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</w:rPr>
            </w:pPr>
            <w:r w:rsidRPr="00E33D56">
              <w:rPr>
                <w:sz w:val="18"/>
              </w:rP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кодом 2.1, хозяйственных построек и гаражей для собственных нужд</w:t>
            </w:r>
          </w:p>
        </w:tc>
        <w:tc>
          <w:tcPr>
            <w:tcW w:w="407" w:type="pct"/>
            <w:gridSpan w:val="2"/>
            <w:shd w:val="clear" w:color="auto" w:fill="auto"/>
            <w:noWrap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13.2</w:t>
            </w:r>
          </w:p>
        </w:tc>
        <w:tc>
          <w:tcPr>
            <w:tcW w:w="814" w:type="pct"/>
            <w:gridSpan w:val="3"/>
            <w:shd w:val="clear" w:color="auto" w:fill="auto"/>
            <w:noWrap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1,5</w:t>
            </w:r>
          </w:p>
        </w:tc>
        <w:tc>
          <w:tcPr>
            <w:tcW w:w="471" w:type="pct"/>
            <w:gridSpan w:val="2"/>
            <w:shd w:val="clear" w:color="auto" w:fill="auto"/>
            <w:noWrap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</w:rPr>
            </w:pPr>
            <w:r w:rsidRPr="00E33D56">
              <w:rPr>
                <w:sz w:val="18"/>
              </w:rPr>
              <w:t> </w:t>
            </w:r>
          </w:p>
        </w:tc>
      </w:tr>
      <w:tr w:rsidR="00E33D56" w:rsidRPr="00E33D56" w:rsidTr="00646568">
        <w:trPr>
          <w:cantSplit/>
          <w:trHeight w:val="20"/>
        </w:trPr>
        <w:tc>
          <w:tcPr>
            <w:tcW w:w="1187" w:type="pct"/>
            <w:shd w:val="clear" w:color="auto" w:fill="auto"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Земельные участки, входящие в состав общего имущества собственников индивидуальных жилых домов в малоэтажном жилом комплексе</w:t>
            </w:r>
          </w:p>
        </w:tc>
        <w:tc>
          <w:tcPr>
            <w:tcW w:w="2120" w:type="pct"/>
            <w:gridSpan w:val="4"/>
            <w:shd w:val="clear" w:color="auto" w:fill="auto"/>
          </w:tcPr>
          <w:p w:rsidR="00E33D56" w:rsidRPr="00E33D56" w:rsidRDefault="00E33D56" w:rsidP="00E33D56">
            <w:pPr>
              <w:spacing w:line="360" w:lineRule="auto"/>
              <w:ind w:firstLine="34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Земельные участки,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(или) для размещения объектов капитального строительства, иного имущества, относящегося к общему имуществу собственников индивидуальных жилых домов в малоэтажном жилом комплексе</w:t>
            </w:r>
          </w:p>
        </w:tc>
        <w:tc>
          <w:tcPr>
            <w:tcW w:w="407" w:type="pct"/>
            <w:gridSpan w:val="2"/>
            <w:shd w:val="clear" w:color="auto" w:fill="auto"/>
            <w:noWrap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14.0</w:t>
            </w:r>
          </w:p>
        </w:tc>
        <w:tc>
          <w:tcPr>
            <w:tcW w:w="814" w:type="pct"/>
            <w:gridSpan w:val="3"/>
            <w:shd w:val="clear" w:color="auto" w:fill="auto"/>
            <w:noWrap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  <w:r w:rsidRPr="00E33D56">
              <w:rPr>
                <w:sz w:val="18"/>
                <w:szCs w:val="18"/>
              </w:rPr>
              <w:t>1,5</w:t>
            </w:r>
          </w:p>
        </w:tc>
        <w:tc>
          <w:tcPr>
            <w:tcW w:w="471" w:type="pct"/>
            <w:gridSpan w:val="2"/>
            <w:shd w:val="clear" w:color="auto" w:fill="auto"/>
            <w:noWrap/>
            <w:vAlign w:val="center"/>
          </w:tcPr>
          <w:p w:rsidR="00E33D56" w:rsidRPr="00E33D56" w:rsidRDefault="00E33D56" w:rsidP="00E33D56">
            <w:pPr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4529" w:type="pct"/>
            <w:gridSpan w:val="10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rPr>
                <w:i/>
                <w:sz w:val="18"/>
              </w:rPr>
            </w:pPr>
          </w:p>
          <w:p w:rsidR="00E33D56" w:rsidRPr="00E33D56" w:rsidRDefault="00E33D56" w:rsidP="00E33D56">
            <w:pPr>
              <w:spacing w:line="360" w:lineRule="auto"/>
              <w:rPr>
                <w:i/>
                <w:sz w:val="18"/>
              </w:rPr>
            </w:pPr>
            <w:r w:rsidRPr="00E33D56">
              <w:rPr>
                <w:i/>
                <w:sz w:val="18"/>
              </w:rPr>
              <w:t>&lt;1&gt; В скобках указаны иные равнозначные наименования.</w:t>
            </w:r>
          </w:p>
        </w:tc>
        <w:tc>
          <w:tcPr>
            <w:tcW w:w="471" w:type="pct"/>
            <w:gridSpan w:val="2"/>
            <w:shd w:val="clear" w:color="auto" w:fill="auto"/>
            <w:noWrap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jc w:val="center"/>
              <w:rPr>
                <w:i/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4529" w:type="pct"/>
            <w:gridSpan w:val="10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rPr>
                <w:i/>
                <w:sz w:val="18"/>
              </w:rPr>
            </w:pPr>
            <w:r w:rsidRPr="00E33D56">
              <w:rPr>
                <w:i/>
                <w:sz w:val="18"/>
              </w:rPr>
              <w:t>&lt;2&gt; Содержание видов разрешенного использования, перечисленных в настоящем классификаторе, допускает без отдельного указания в классификаторе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</w:t>
            </w:r>
            <w:r w:rsidRPr="00E33D56">
              <w:rPr>
                <w:i/>
                <w:sz w:val="18"/>
                <w:szCs w:val="18"/>
              </w:rPr>
              <w:t>, элементов благоустройства, если федеральным законо</w:t>
            </w:r>
            <w:r w:rsidRPr="00E33D56">
              <w:rPr>
                <w:i/>
                <w:sz w:val="18"/>
              </w:rPr>
              <w:t>м не установлено иное.</w:t>
            </w:r>
          </w:p>
        </w:tc>
        <w:tc>
          <w:tcPr>
            <w:tcW w:w="471" w:type="pct"/>
            <w:gridSpan w:val="2"/>
            <w:shd w:val="clear" w:color="auto" w:fill="auto"/>
            <w:noWrap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jc w:val="center"/>
              <w:rPr>
                <w:i/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4529" w:type="pct"/>
            <w:gridSpan w:val="10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rPr>
                <w:i/>
                <w:sz w:val="18"/>
                <w:szCs w:val="18"/>
              </w:rPr>
            </w:pPr>
            <w:r w:rsidRPr="00E33D56">
              <w:rPr>
                <w:i/>
                <w:sz w:val="18"/>
                <w:szCs w:val="18"/>
              </w:rPr>
              <w:t>(</w:t>
            </w:r>
            <w:proofErr w:type="gramStart"/>
            <w:r w:rsidRPr="00E33D56">
              <w:rPr>
                <w:i/>
                <w:sz w:val="18"/>
                <w:szCs w:val="18"/>
              </w:rPr>
              <w:t>в</w:t>
            </w:r>
            <w:proofErr w:type="gramEnd"/>
            <w:r w:rsidRPr="00E33D56">
              <w:rPr>
                <w:i/>
                <w:sz w:val="18"/>
                <w:szCs w:val="18"/>
              </w:rPr>
              <w:t xml:space="preserve"> ред. Приказа </w:t>
            </w:r>
            <w:proofErr w:type="spellStart"/>
            <w:r w:rsidRPr="00E33D56">
              <w:rPr>
                <w:i/>
                <w:sz w:val="18"/>
                <w:szCs w:val="18"/>
              </w:rPr>
              <w:t>Росреестра</w:t>
            </w:r>
            <w:proofErr w:type="spellEnd"/>
            <w:r w:rsidRPr="00E33D56">
              <w:rPr>
                <w:i/>
                <w:sz w:val="18"/>
                <w:szCs w:val="18"/>
              </w:rPr>
              <w:t xml:space="preserve"> от 23.06.2022 N П/0246)</w:t>
            </w:r>
          </w:p>
        </w:tc>
        <w:tc>
          <w:tcPr>
            <w:tcW w:w="471" w:type="pct"/>
            <w:gridSpan w:val="2"/>
            <w:shd w:val="clear" w:color="auto" w:fill="auto"/>
            <w:noWrap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jc w:val="center"/>
              <w:rPr>
                <w:i/>
                <w:sz w:val="18"/>
              </w:rPr>
            </w:pPr>
          </w:p>
        </w:tc>
      </w:tr>
      <w:tr w:rsidR="00E33D56" w:rsidRPr="00E33D56" w:rsidTr="00646568">
        <w:trPr>
          <w:cantSplit/>
          <w:trHeight w:val="20"/>
        </w:trPr>
        <w:tc>
          <w:tcPr>
            <w:tcW w:w="4529" w:type="pct"/>
            <w:gridSpan w:val="10"/>
            <w:shd w:val="clear" w:color="auto" w:fill="auto"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rPr>
                <w:i/>
                <w:sz w:val="18"/>
              </w:rPr>
            </w:pPr>
            <w:r w:rsidRPr="00E33D56">
              <w:rPr>
                <w:i/>
                <w:sz w:val="18"/>
              </w:rPr>
              <w:t>&lt;3&gt; Текстовое наименование вида разрешенного использования земельного участка и его код (числовое обозначение) являются равнозначными.</w:t>
            </w:r>
          </w:p>
        </w:tc>
        <w:tc>
          <w:tcPr>
            <w:tcW w:w="471" w:type="pct"/>
            <w:gridSpan w:val="2"/>
            <w:shd w:val="clear" w:color="auto" w:fill="auto"/>
            <w:noWrap/>
            <w:vAlign w:val="center"/>
            <w:hideMark/>
          </w:tcPr>
          <w:p w:rsidR="00E33D56" w:rsidRPr="00E33D56" w:rsidRDefault="00E33D56" w:rsidP="00E33D56">
            <w:pPr>
              <w:spacing w:line="360" w:lineRule="auto"/>
              <w:jc w:val="center"/>
              <w:rPr>
                <w:i/>
                <w:sz w:val="18"/>
              </w:rPr>
            </w:pPr>
          </w:p>
        </w:tc>
      </w:tr>
    </w:tbl>
    <w:p w:rsidR="00E33D56" w:rsidRDefault="00E33D56" w:rsidP="00EA7814">
      <w:pPr>
        <w:pStyle w:val="2"/>
        <w:spacing w:after="0" w:line="240" w:lineRule="auto"/>
        <w:ind w:firstLine="0"/>
        <w:jc w:val="center"/>
        <w:rPr>
          <w:rFonts w:eastAsia="Calibri"/>
          <w:i/>
          <w:sz w:val="22"/>
          <w:szCs w:val="22"/>
        </w:rPr>
      </w:pPr>
    </w:p>
    <w:p w:rsidR="00E33D56" w:rsidRDefault="00E33D56" w:rsidP="00EA7814">
      <w:pPr>
        <w:pStyle w:val="2"/>
        <w:spacing w:after="0" w:line="240" w:lineRule="auto"/>
        <w:ind w:firstLine="0"/>
        <w:jc w:val="center"/>
        <w:rPr>
          <w:rFonts w:eastAsia="Calibri"/>
          <w:i/>
          <w:sz w:val="22"/>
          <w:szCs w:val="22"/>
        </w:rPr>
      </w:pPr>
    </w:p>
    <w:p w:rsidR="00E33D56" w:rsidRDefault="00E33D56" w:rsidP="00EA7814">
      <w:pPr>
        <w:pStyle w:val="2"/>
        <w:spacing w:after="0" w:line="240" w:lineRule="auto"/>
        <w:ind w:firstLine="0"/>
        <w:jc w:val="center"/>
        <w:rPr>
          <w:rFonts w:eastAsia="Calibri"/>
          <w:i/>
          <w:sz w:val="22"/>
          <w:szCs w:val="22"/>
        </w:rPr>
      </w:pPr>
    </w:p>
    <w:sectPr w:rsidR="00E33D56" w:rsidSect="00A41E4B">
      <w:footerReference w:type="default" r:id="rId13"/>
      <w:headerReference w:type="first" r:id="rId14"/>
      <w:pgSz w:w="11906" w:h="16838"/>
      <w:pgMar w:top="1134" w:right="850" w:bottom="1134" w:left="1701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7CC" w:rsidRDefault="00FA67CC">
      <w:r>
        <w:separator/>
      </w:r>
    </w:p>
  </w:endnote>
  <w:endnote w:type="continuationSeparator" w:id="0">
    <w:p w:rsidR="00FA67CC" w:rsidRDefault="00FA6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2671079"/>
    </w:sdtPr>
    <w:sdtContent>
      <w:p w:rsidR="00646568" w:rsidRDefault="00646568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1E4B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646568" w:rsidRDefault="00646568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7CC" w:rsidRDefault="00FA67CC">
      <w:r>
        <w:separator/>
      </w:r>
    </w:p>
  </w:footnote>
  <w:footnote w:type="continuationSeparator" w:id="0">
    <w:p w:rsidR="00FA67CC" w:rsidRDefault="00FA6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568" w:rsidRDefault="00646568" w:rsidP="006D6EBE">
    <w:pPr>
      <w:pStyle w:val="af1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61903"/>
    <w:multiLevelType w:val="multilevel"/>
    <w:tmpl w:val="D4961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3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C01379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2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41D2644F"/>
    <w:multiLevelType w:val="hybridMultilevel"/>
    <w:tmpl w:val="F47E39C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5">
    <w:nsid w:val="61B1143B"/>
    <w:multiLevelType w:val="hybridMultilevel"/>
    <w:tmpl w:val="8A729DEC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651A550D"/>
    <w:multiLevelType w:val="hybridMultilevel"/>
    <w:tmpl w:val="A2B6A54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78B20A63"/>
    <w:multiLevelType w:val="hybridMultilevel"/>
    <w:tmpl w:val="8A729DEC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A73542D"/>
    <w:multiLevelType w:val="multilevel"/>
    <w:tmpl w:val="DC428F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7B45595E"/>
    <w:multiLevelType w:val="hybridMultilevel"/>
    <w:tmpl w:val="79FEA9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2"/>
  </w:num>
  <w:num w:numId="2">
    <w:abstractNumId w:val="2"/>
  </w:num>
  <w:num w:numId="3">
    <w:abstractNumId w:val="6"/>
  </w:num>
  <w:num w:numId="4">
    <w:abstractNumId w:val="14"/>
  </w:num>
  <w:num w:numId="5">
    <w:abstractNumId w:val="3"/>
  </w:num>
  <w:num w:numId="6">
    <w:abstractNumId w:val="3"/>
  </w:num>
  <w:num w:numId="7">
    <w:abstractNumId w:val="11"/>
  </w:num>
  <w:num w:numId="8">
    <w:abstractNumId w:val="16"/>
  </w:num>
  <w:num w:numId="9">
    <w:abstractNumId w:val="0"/>
  </w:num>
  <w:num w:numId="10">
    <w:abstractNumId w:val="18"/>
  </w:num>
  <w:num w:numId="11">
    <w:abstractNumId w:val="18"/>
  </w:num>
  <w:num w:numId="12">
    <w:abstractNumId w:val="7"/>
  </w:num>
  <w:num w:numId="13">
    <w:abstractNumId w:val="15"/>
  </w:num>
  <w:num w:numId="14">
    <w:abstractNumId w:val="10"/>
  </w:num>
  <w:num w:numId="15">
    <w:abstractNumId w:val="8"/>
  </w:num>
  <w:num w:numId="16">
    <w:abstractNumId w:val="5"/>
  </w:num>
  <w:num w:numId="17">
    <w:abstractNumId w:val="13"/>
  </w:num>
  <w:num w:numId="18">
    <w:abstractNumId w:val="1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9"/>
  </w:num>
  <w:num w:numId="22">
    <w:abstractNumId w:val="4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41924"/>
    <w:rsid w:val="00047799"/>
    <w:rsid w:val="00053926"/>
    <w:rsid w:val="00064965"/>
    <w:rsid w:val="00097C9F"/>
    <w:rsid w:val="000C0A7F"/>
    <w:rsid w:val="000E19EE"/>
    <w:rsid w:val="000F23F9"/>
    <w:rsid w:val="00105F2F"/>
    <w:rsid w:val="00120F02"/>
    <w:rsid w:val="00151C62"/>
    <w:rsid w:val="001754B4"/>
    <w:rsid w:val="00237239"/>
    <w:rsid w:val="00240AC7"/>
    <w:rsid w:val="002742AC"/>
    <w:rsid w:val="00281765"/>
    <w:rsid w:val="002B4B57"/>
    <w:rsid w:val="002B7665"/>
    <w:rsid w:val="002D33AF"/>
    <w:rsid w:val="002E6458"/>
    <w:rsid w:val="002E7CF6"/>
    <w:rsid w:val="003001AB"/>
    <w:rsid w:val="00320209"/>
    <w:rsid w:val="003660BB"/>
    <w:rsid w:val="003921D5"/>
    <w:rsid w:val="00393FD3"/>
    <w:rsid w:val="003B0893"/>
    <w:rsid w:val="003B4DBE"/>
    <w:rsid w:val="003D6443"/>
    <w:rsid w:val="003E4220"/>
    <w:rsid w:val="003F3355"/>
    <w:rsid w:val="003F7D82"/>
    <w:rsid w:val="00450366"/>
    <w:rsid w:val="00466D1A"/>
    <w:rsid w:val="00467900"/>
    <w:rsid w:val="004738BD"/>
    <w:rsid w:val="004864C2"/>
    <w:rsid w:val="00497942"/>
    <w:rsid w:val="004E529F"/>
    <w:rsid w:val="005022C3"/>
    <w:rsid w:val="005062EB"/>
    <w:rsid w:val="00566E77"/>
    <w:rsid w:val="0057221B"/>
    <w:rsid w:val="005722F8"/>
    <w:rsid w:val="005947B9"/>
    <w:rsid w:val="005E4D66"/>
    <w:rsid w:val="006116CC"/>
    <w:rsid w:val="006139E6"/>
    <w:rsid w:val="00641A27"/>
    <w:rsid w:val="00646568"/>
    <w:rsid w:val="00655340"/>
    <w:rsid w:val="0067123C"/>
    <w:rsid w:val="006714F2"/>
    <w:rsid w:val="006827EF"/>
    <w:rsid w:val="006C38E0"/>
    <w:rsid w:val="006D6EBE"/>
    <w:rsid w:val="006F239F"/>
    <w:rsid w:val="0070163B"/>
    <w:rsid w:val="00714AD6"/>
    <w:rsid w:val="00753F95"/>
    <w:rsid w:val="0076745C"/>
    <w:rsid w:val="00770973"/>
    <w:rsid w:val="00786206"/>
    <w:rsid w:val="00787620"/>
    <w:rsid w:val="007902D6"/>
    <w:rsid w:val="007928A6"/>
    <w:rsid w:val="007A568F"/>
    <w:rsid w:val="007A6B87"/>
    <w:rsid w:val="007A6E13"/>
    <w:rsid w:val="007F4487"/>
    <w:rsid w:val="00841B2F"/>
    <w:rsid w:val="0084635D"/>
    <w:rsid w:val="00871FE4"/>
    <w:rsid w:val="008C0F7D"/>
    <w:rsid w:val="009209DE"/>
    <w:rsid w:val="00923EB3"/>
    <w:rsid w:val="009414CF"/>
    <w:rsid w:val="00944560"/>
    <w:rsid w:val="00964789"/>
    <w:rsid w:val="009B396F"/>
    <w:rsid w:val="00A009A4"/>
    <w:rsid w:val="00A20F10"/>
    <w:rsid w:val="00A23CAF"/>
    <w:rsid w:val="00A34F3F"/>
    <w:rsid w:val="00A41E4B"/>
    <w:rsid w:val="00A92D3A"/>
    <w:rsid w:val="00AD4F44"/>
    <w:rsid w:val="00AD524A"/>
    <w:rsid w:val="00AF62A9"/>
    <w:rsid w:val="00B15579"/>
    <w:rsid w:val="00B2035D"/>
    <w:rsid w:val="00B75015"/>
    <w:rsid w:val="00B87BF8"/>
    <w:rsid w:val="00BB0797"/>
    <w:rsid w:val="00BB3575"/>
    <w:rsid w:val="00BD4643"/>
    <w:rsid w:val="00BD4F7C"/>
    <w:rsid w:val="00BE128A"/>
    <w:rsid w:val="00BE721D"/>
    <w:rsid w:val="00C40B6E"/>
    <w:rsid w:val="00C858A0"/>
    <w:rsid w:val="00C8714C"/>
    <w:rsid w:val="00CA35B6"/>
    <w:rsid w:val="00D13D5E"/>
    <w:rsid w:val="00D23AE6"/>
    <w:rsid w:val="00D259EC"/>
    <w:rsid w:val="00D36083"/>
    <w:rsid w:val="00D57F72"/>
    <w:rsid w:val="00D75AA5"/>
    <w:rsid w:val="00DC4974"/>
    <w:rsid w:val="00DD2C07"/>
    <w:rsid w:val="00DF6F47"/>
    <w:rsid w:val="00E33D56"/>
    <w:rsid w:val="00E45FC0"/>
    <w:rsid w:val="00E51989"/>
    <w:rsid w:val="00E90AB9"/>
    <w:rsid w:val="00EA7814"/>
    <w:rsid w:val="00EE0DAA"/>
    <w:rsid w:val="00F03EB1"/>
    <w:rsid w:val="00F478DF"/>
    <w:rsid w:val="00F60C7B"/>
    <w:rsid w:val="00FA2DB0"/>
    <w:rsid w:val="00FA67CC"/>
    <w:rsid w:val="00FB7C3E"/>
    <w:rsid w:val="00FE6AD3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574258-A648-452D-B2A9-F2D7914A4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21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link w:val="a6"/>
    <w:uiPriority w:val="34"/>
    <w:qFormat/>
    <w:rsid w:val="0084635D"/>
    <w:pPr>
      <w:ind w:left="708"/>
    </w:pPr>
  </w:style>
  <w:style w:type="paragraph" w:customStyle="1" w:styleId="ConsPlusTitle">
    <w:name w:val="ConsPlusTitle"/>
    <w:uiPriority w:val="99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7">
    <w:name w:val="Body Text"/>
    <w:basedOn w:val="a"/>
    <w:link w:val="a8"/>
    <w:rsid w:val="0084635D"/>
    <w:pPr>
      <w:jc w:val="center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9">
    <w:name w:val="Body Text Indent"/>
    <w:basedOn w:val="a"/>
    <w:link w:val="aa"/>
    <w:uiPriority w:val="99"/>
    <w:unhideWhenUsed/>
    <w:rsid w:val="0084635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b">
    <w:name w:val="Normal (Web)"/>
    <w:basedOn w:val="a"/>
    <w:rsid w:val="00964789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styleId="2">
    <w:name w:val="Body Text 2"/>
    <w:basedOn w:val="a"/>
    <w:link w:val="20"/>
    <w:unhideWhenUsed/>
    <w:rsid w:val="000E19E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E19EE"/>
  </w:style>
  <w:style w:type="paragraph" w:customStyle="1" w:styleId="ConsPlusCell">
    <w:name w:val="ConsPlusCell"/>
    <w:rsid w:val="0076745C"/>
    <w:pPr>
      <w:autoSpaceDE w:val="0"/>
      <w:autoSpaceDN w:val="0"/>
      <w:adjustRightInd w:val="0"/>
    </w:pPr>
    <w:rPr>
      <w:rFonts w:eastAsia="Calibri"/>
    </w:rPr>
  </w:style>
  <w:style w:type="table" w:styleId="ac">
    <w:name w:val="Table Grid"/>
    <w:basedOn w:val="a1"/>
    <w:uiPriority w:val="59"/>
    <w:rsid w:val="0076745C"/>
    <w:pPr>
      <w:ind w:firstLine="709"/>
      <w:jc w:val="both"/>
    </w:pPr>
    <w:rPr>
      <w:rFonts w:ascii="Calibri" w:hAnsi="Calibr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semiHidden/>
    <w:unhideWhenUsed/>
    <w:rsid w:val="0065534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655340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EE0DAA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EE0DAA"/>
    <w:rPr>
      <w:color w:val="800080"/>
      <w:u w:val="single"/>
    </w:rPr>
  </w:style>
  <w:style w:type="paragraph" w:customStyle="1" w:styleId="font5">
    <w:name w:val="font5"/>
    <w:basedOn w:val="a"/>
    <w:rsid w:val="00EE0DA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font6">
    <w:name w:val="font6"/>
    <w:basedOn w:val="a"/>
    <w:rsid w:val="00EE0DAA"/>
    <w:pPr>
      <w:spacing w:before="100" w:beforeAutospacing="1" w:after="100" w:afterAutospacing="1"/>
      <w:ind w:firstLine="0"/>
      <w:jc w:val="left"/>
    </w:pPr>
    <w:rPr>
      <w:b/>
      <w:bCs/>
      <w:sz w:val="24"/>
      <w:szCs w:val="24"/>
      <w:u w:val="single"/>
    </w:rPr>
  </w:style>
  <w:style w:type="paragraph" w:customStyle="1" w:styleId="xl66">
    <w:name w:val="xl66"/>
    <w:basedOn w:val="a"/>
    <w:rsid w:val="00EE0DAA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EE0DAA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EE0D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EE0D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EE0DAA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EE0DAA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8"/>
      <w:szCs w:val="28"/>
    </w:rPr>
  </w:style>
  <w:style w:type="paragraph" w:customStyle="1" w:styleId="xl78">
    <w:name w:val="xl78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0">
    <w:name w:val="xl80"/>
    <w:basedOn w:val="a"/>
    <w:rsid w:val="00EE0DAA"/>
    <w:pP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EE0DAA"/>
    <w:pP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2">
    <w:name w:val="xl82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FF0000"/>
      <w:sz w:val="28"/>
      <w:szCs w:val="28"/>
    </w:rPr>
  </w:style>
  <w:style w:type="paragraph" w:customStyle="1" w:styleId="xl85">
    <w:name w:val="xl85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8">
    <w:name w:val="xl88"/>
    <w:basedOn w:val="a"/>
    <w:rsid w:val="00EE0D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9">
    <w:name w:val="xl89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90">
    <w:name w:val="xl90"/>
    <w:basedOn w:val="a"/>
    <w:rsid w:val="00EE0D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EE0D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EE0D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EE0D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EE0D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EE0D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3">
    <w:name w:val="xl103"/>
    <w:basedOn w:val="a"/>
    <w:rsid w:val="00EE0D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EE0DAA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EE0D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EE0D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EE0D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EE0D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109">
    <w:name w:val="xl109"/>
    <w:basedOn w:val="a"/>
    <w:rsid w:val="00EE0D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110">
    <w:name w:val="xl110"/>
    <w:basedOn w:val="a"/>
    <w:rsid w:val="00EE0D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111">
    <w:name w:val="xl111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EE0D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EE0D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EE0D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115">
    <w:name w:val="xl115"/>
    <w:basedOn w:val="a"/>
    <w:rsid w:val="00EE0DA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EE0DAA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EE0DA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18">
    <w:name w:val="xl118"/>
    <w:basedOn w:val="a"/>
    <w:rsid w:val="00EE0DA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19">
    <w:name w:val="xl119"/>
    <w:basedOn w:val="a"/>
    <w:rsid w:val="00EE0DAA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0">
    <w:name w:val="xl120"/>
    <w:basedOn w:val="a"/>
    <w:rsid w:val="00EE0D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EE0D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EE0D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EE0D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126">
    <w:name w:val="xl126"/>
    <w:basedOn w:val="a"/>
    <w:rsid w:val="00EE0D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127">
    <w:name w:val="xl127"/>
    <w:basedOn w:val="a"/>
    <w:rsid w:val="00EE0D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128">
    <w:name w:val="xl128"/>
    <w:basedOn w:val="a"/>
    <w:rsid w:val="00EE0D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EE0D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EE0DA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EE0DAA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EE0DA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EE0DA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EE0DAA"/>
    <w:pPr>
      <w:pBdr>
        <w:top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EE0DA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36">
    <w:name w:val="xl136"/>
    <w:basedOn w:val="a"/>
    <w:rsid w:val="00EE0DA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EE0D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39">
    <w:name w:val="xl139"/>
    <w:basedOn w:val="a"/>
    <w:rsid w:val="00EE0D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40">
    <w:name w:val="xl140"/>
    <w:basedOn w:val="a"/>
    <w:rsid w:val="00EE0D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41">
    <w:name w:val="xl141"/>
    <w:basedOn w:val="a"/>
    <w:rsid w:val="00EE0DAA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EE0DAA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EE0D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EE0DAA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EE0D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EA781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EA7814"/>
  </w:style>
  <w:style w:type="paragraph" w:styleId="af3">
    <w:name w:val="footer"/>
    <w:basedOn w:val="a"/>
    <w:link w:val="af4"/>
    <w:unhideWhenUsed/>
    <w:rsid w:val="00EA781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EA7814"/>
  </w:style>
  <w:style w:type="paragraph" w:customStyle="1" w:styleId="ConsNormal">
    <w:name w:val="ConsNormal"/>
    <w:rsid w:val="00EA7814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31">
    <w:name w:val="Основной текст (3)_"/>
    <w:basedOn w:val="a0"/>
    <w:link w:val="310"/>
    <w:uiPriority w:val="99"/>
    <w:rsid w:val="00EA7814"/>
    <w:rPr>
      <w:sz w:val="21"/>
      <w:szCs w:val="21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EA7814"/>
    <w:pPr>
      <w:shd w:val="clear" w:color="auto" w:fill="FFFFFF"/>
      <w:spacing w:after="540" w:line="240" w:lineRule="atLeast"/>
      <w:ind w:firstLine="0"/>
      <w:jc w:val="left"/>
    </w:pPr>
    <w:rPr>
      <w:sz w:val="21"/>
      <w:szCs w:val="21"/>
    </w:rPr>
  </w:style>
  <w:style w:type="character" w:customStyle="1" w:styleId="a6">
    <w:name w:val="Абзац списка Знак"/>
    <w:link w:val="a5"/>
    <w:uiPriority w:val="34"/>
    <w:locked/>
    <w:rsid w:val="00EA7814"/>
  </w:style>
  <w:style w:type="paragraph" w:customStyle="1" w:styleId="ConsPlusNonformat">
    <w:name w:val="ConsPlusNonformat"/>
    <w:rsid w:val="00EA781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5">
    <w:name w:val="Title"/>
    <w:basedOn w:val="a"/>
    <w:link w:val="af6"/>
    <w:qFormat/>
    <w:rsid w:val="00EA7814"/>
    <w:pPr>
      <w:ind w:firstLine="0"/>
      <w:jc w:val="center"/>
    </w:pPr>
    <w:rPr>
      <w:b/>
      <w:bCs/>
      <w:sz w:val="24"/>
      <w:szCs w:val="24"/>
    </w:rPr>
  </w:style>
  <w:style w:type="character" w:customStyle="1" w:styleId="af6">
    <w:name w:val="Название Знак"/>
    <w:basedOn w:val="a0"/>
    <w:link w:val="af5"/>
    <w:rsid w:val="00EA7814"/>
    <w:rPr>
      <w:b/>
      <w:bCs/>
      <w:sz w:val="24"/>
      <w:szCs w:val="24"/>
    </w:rPr>
  </w:style>
  <w:style w:type="paragraph" w:customStyle="1" w:styleId="11">
    <w:name w:val="Без интервала1"/>
    <w:rsid w:val="00EA7814"/>
    <w:rPr>
      <w:rFonts w:ascii="Calibri" w:hAnsi="Calibri"/>
      <w:sz w:val="22"/>
      <w:szCs w:val="22"/>
    </w:rPr>
  </w:style>
  <w:style w:type="paragraph" w:customStyle="1" w:styleId="Style4">
    <w:name w:val="Style4"/>
    <w:basedOn w:val="a"/>
    <w:rsid w:val="00EA7814"/>
    <w:pPr>
      <w:widowControl w:val="0"/>
      <w:autoSpaceDE w:val="0"/>
      <w:autoSpaceDN w:val="0"/>
      <w:adjustRightInd w:val="0"/>
      <w:spacing w:line="243" w:lineRule="exact"/>
      <w:ind w:firstLine="494"/>
    </w:pPr>
    <w:rPr>
      <w:sz w:val="24"/>
      <w:szCs w:val="24"/>
    </w:rPr>
  </w:style>
  <w:style w:type="character" w:customStyle="1" w:styleId="FontStyle11">
    <w:name w:val="Font Style11"/>
    <w:rsid w:val="00EA7814"/>
    <w:rPr>
      <w:rFonts w:ascii="Times New Roman" w:hAnsi="Times New Roman" w:cs="Times New Roman"/>
      <w:sz w:val="16"/>
      <w:szCs w:val="16"/>
    </w:rPr>
  </w:style>
  <w:style w:type="paragraph" w:customStyle="1" w:styleId="ConsTitle">
    <w:name w:val="ConsTitle"/>
    <w:rsid w:val="00EA7814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EA7814"/>
    <w:rPr>
      <w:rFonts w:ascii="Calibri" w:eastAsia="Calibri" w:hAnsi="Calibri"/>
    </w:rPr>
  </w:style>
  <w:style w:type="paragraph" w:styleId="22">
    <w:name w:val="Body Text Indent 2"/>
    <w:basedOn w:val="a"/>
    <w:link w:val="21"/>
    <w:uiPriority w:val="99"/>
    <w:semiHidden/>
    <w:unhideWhenUsed/>
    <w:rsid w:val="00EA7814"/>
    <w:pPr>
      <w:spacing w:after="120" w:line="480" w:lineRule="auto"/>
      <w:ind w:left="283" w:firstLine="0"/>
      <w:jc w:val="left"/>
    </w:pPr>
    <w:rPr>
      <w:rFonts w:ascii="Calibri" w:eastAsia="Calibri" w:hAnsi="Calibri"/>
    </w:rPr>
  </w:style>
  <w:style w:type="character" w:customStyle="1" w:styleId="210">
    <w:name w:val="Основной текст с отступом 2 Знак1"/>
    <w:basedOn w:val="a0"/>
    <w:uiPriority w:val="99"/>
    <w:semiHidden/>
    <w:rsid w:val="00EA7814"/>
  </w:style>
  <w:style w:type="paragraph" w:customStyle="1" w:styleId="xl65">
    <w:name w:val="xl65"/>
    <w:basedOn w:val="a"/>
    <w:rsid w:val="00EA7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ConsNonformat">
    <w:name w:val="ConsNonformat"/>
    <w:rsid w:val="00EA7814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2">
    <w:name w:val="Основной текст с отступом Знак1"/>
    <w:basedOn w:val="a0"/>
    <w:uiPriority w:val="99"/>
    <w:semiHidden/>
    <w:locked/>
    <w:rsid w:val="00EA7814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6D6EBE"/>
  </w:style>
  <w:style w:type="numbering" w:customStyle="1" w:styleId="23">
    <w:name w:val="Нет списка2"/>
    <w:next w:val="a2"/>
    <w:uiPriority w:val="99"/>
    <w:semiHidden/>
    <w:unhideWhenUsed/>
    <w:rsid w:val="00FF62DF"/>
  </w:style>
  <w:style w:type="numbering" w:customStyle="1" w:styleId="32">
    <w:name w:val="Нет списка3"/>
    <w:next w:val="a2"/>
    <w:uiPriority w:val="99"/>
    <w:semiHidden/>
    <w:unhideWhenUsed/>
    <w:rsid w:val="002B7665"/>
  </w:style>
  <w:style w:type="numbering" w:customStyle="1" w:styleId="4">
    <w:name w:val="Нет списка4"/>
    <w:next w:val="a2"/>
    <w:uiPriority w:val="99"/>
    <w:semiHidden/>
    <w:unhideWhenUsed/>
    <w:rsid w:val="00E33D56"/>
  </w:style>
  <w:style w:type="numbering" w:customStyle="1" w:styleId="5">
    <w:name w:val="Нет списка5"/>
    <w:next w:val="a2"/>
    <w:uiPriority w:val="99"/>
    <w:semiHidden/>
    <w:unhideWhenUsed/>
    <w:rsid w:val="00E33D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3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8B230C461442AC94410C0A0D0D05BAD3B14F8BBAC50A1A806728D1BB57FC5B3B1D759ED2CA5F27C155069272K8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&#1054;&#1041;&#1065;&#1048;&#1045;\&#1053;&#1072;&#1083;&#1086;&#1075;&#1080;%20&#1080;%20&#1072;&#1088;&#1077;&#1085;&#1076;&#1072;\&#1055;&#1088;&#1080;&#1083;&#1086;&#1078;&#1077;&#1085;&#1080;&#1077;%201.%20&#1089;&#1090;&#1072;&#1074;&#1082;&#1080;%20&#1079;&#1077;&#1084;.&#1085;&#1072;&#1083;&#1086;&#1075;&#1072;%20&#1085;&#1072;%202019%20&#1075;..xls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2AA0DC6B09BC7D9BB00CECFEF25694EFB7C8543386BBCD42558C95F692C7E050B91B38222NFY9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625E14656A2221401F4F4CF4DE42913D85817B43ED3303A974FC998CCg1W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625E14656A2221401F4F4CF4DE42913D85817B53DDC303A974FC998CC13691CEB3D1A77B5gBW3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17DAD-DED2-4030-B107-A42C648E8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9110</Words>
  <Characters>51931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60920</CharactersWithSpaces>
  <SharedDoc>false</SharedDoc>
  <HLinks>
    <vt:vector size="24" baseType="variant">
      <vt:variant>
        <vt:i4>131087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consultantplus://offline/ref=92AA0DC6B09BC7D9BB00CECFEF25694EFB7C8543386BBCD42558C95F692C7E050B91B38222NFY9L</vt:lpwstr>
      </vt:variant>
      <vt:variant>
        <vt:lpwstr/>
      </vt:variant>
      <vt:variant>
        <vt:i4>852063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consultantplus://offline/ref=A625E14656A2221401F4F4CF4DE42913D85817B43ED3303A974FC998CCg1W3L</vt:lpwstr>
      </vt:variant>
      <vt:variant>
        <vt:lpwstr/>
      </vt:variant>
      <vt:variant>
        <vt:i4>589904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consultantplus://offline/ref=A625E14656A2221401F4F4CF4DE42913D85817B53DDC303A974FC998CC13691CEB3D1A77B5gBW3L</vt:lpwstr>
      </vt:variant>
      <vt:variant>
        <vt:lpwstr/>
      </vt:variant>
      <vt:variant>
        <vt:i4>2490418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consultantplus://offline/ref=B78B230C461442AC94410C0A0D0D05BAD3B14F8BBAC50A1A806728D1BB57FC5B3B1D759ED2CA5F27C155069272K8L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3</cp:revision>
  <cp:lastPrinted>2025-03-05T06:31:00Z</cp:lastPrinted>
  <dcterms:created xsi:type="dcterms:W3CDTF">2025-03-05T06:29:00Z</dcterms:created>
  <dcterms:modified xsi:type="dcterms:W3CDTF">2025-03-05T06:32:00Z</dcterms:modified>
</cp:coreProperties>
</file>